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33EE1" w14:textId="77777777" w:rsidR="00F84A5C" w:rsidRDefault="00F84A5C" w:rsidP="00A05F77">
      <w:pPr>
        <w:spacing w:after="0" w:line="240" w:lineRule="auto"/>
        <w:ind w:left="4956" w:firstLine="425"/>
        <w:jc w:val="right"/>
        <w:rPr>
          <w:rFonts w:ascii="Times New Roman" w:hAnsi="Times New Roman"/>
          <w:sz w:val="28"/>
          <w:szCs w:val="28"/>
        </w:rPr>
      </w:pPr>
    </w:p>
    <w:p w14:paraId="07074236" w14:textId="77777777" w:rsidR="00245AFE" w:rsidRDefault="00245AFE" w:rsidP="00245AFE">
      <w:pPr>
        <w:spacing w:after="0" w:line="240" w:lineRule="auto"/>
        <w:ind w:left="4956"/>
        <w:rPr>
          <w:rFonts w:ascii="Times New Roman" w:hAnsi="Times New Roman"/>
          <w:sz w:val="28"/>
          <w:szCs w:val="28"/>
        </w:rPr>
      </w:pPr>
      <w:bookmarkStart w:id="0" w:name="_GoBack"/>
      <w:r>
        <w:rPr>
          <w:rFonts w:ascii="Times New Roman" w:hAnsi="Times New Roman"/>
          <w:sz w:val="28"/>
          <w:szCs w:val="28"/>
        </w:rPr>
        <w:t>«</w:t>
      </w:r>
      <w:bookmarkEnd w:id="0"/>
      <w:r>
        <w:rPr>
          <w:rFonts w:ascii="Times New Roman" w:hAnsi="Times New Roman"/>
          <w:sz w:val="28"/>
          <w:szCs w:val="28"/>
        </w:rPr>
        <w:t>Қазақстанны</w:t>
      </w:r>
      <w:r>
        <w:rPr>
          <w:rFonts w:ascii="Times New Roman" w:hAnsi="Times New Roman"/>
          <w:sz w:val="28"/>
          <w:szCs w:val="28"/>
          <w:lang w:val="kk-KZ"/>
        </w:rPr>
        <w:t>ң</w:t>
      </w:r>
      <w:r w:rsidRPr="00245AFE">
        <w:rPr>
          <w:rFonts w:ascii="Times New Roman" w:hAnsi="Times New Roman"/>
          <w:sz w:val="28"/>
          <w:szCs w:val="28"/>
        </w:rPr>
        <w:t xml:space="preserve"> </w:t>
      </w:r>
      <w:r>
        <w:rPr>
          <w:rFonts w:ascii="Times New Roman" w:hAnsi="Times New Roman"/>
          <w:sz w:val="28"/>
          <w:szCs w:val="28"/>
        </w:rPr>
        <w:t>депозиттерге кепілдік беру қоры»</w:t>
      </w:r>
      <w:r w:rsidRPr="00245AFE">
        <w:rPr>
          <w:rFonts w:ascii="Times New Roman" w:hAnsi="Times New Roman"/>
          <w:sz w:val="28"/>
          <w:szCs w:val="28"/>
        </w:rPr>
        <w:t xml:space="preserve"> АҚ Директорлар кеңесінің 2024 жылғ</w:t>
      </w:r>
      <w:r>
        <w:rPr>
          <w:rFonts w:ascii="Times New Roman" w:hAnsi="Times New Roman"/>
          <w:sz w:val="28"/>
          <w:szCs w:val="28"/>
        </w:rPr>
        <w:t>ы «30»</w:t>
      </w:r>
      <w:r w:rsidRPr="00245AFE">
        <w:rPr>
          <w:rFonts w:ascii="Times New Roman" w:hAnsi="Times New Roman"/>
          <w:sz w:val="28"/>
          <w:szCs w:val="28"/>
        </w:rPr>
        <w:t xml:space="preserve"> қыркүйектегі №24 шешімімен бекітілген</w:t>
      </w:r>
      <w:r w:rsidR="00C25B54" w:rsidRPr="003C03B2">
        <w:rPr>
          <w:rFonts w:ascii="Times New Roman" w:hAnsi="Times New Roman"/>
          <w:sz w:val="28"/>
          <w:szCs w:val="28"/>
        </w:rPr>
        <w:tab/>
      </w:r>
      <w:r w:rsidR="00EE78C1" w:rsidRPr="003C03B2">
        <w:rPr>
          <w:rFonts w:ascii="Times New Roman" w:hAnsi="Times New Roman"/>
          <w:sz w:val="28"/>
          <w:szCs w:val="28"/>
        </w:rPr>
        <w:t xml:space="preserve">   </w:t>
      </w:r>
    </w:p>
    <w:p w14:paraId="26AE5593" w14:textId="77777777" w:rsidR="00245AFE" w:rsidRDefault="00245AFE" w:rsidP="00245AFE">
      <w:pPr>
        <w:spacing w:after="0" w:line="240" w:lineRule="auto"/>
        <w:ind w:left="4956"/>
        <w:rPr>
          <w:rFonts w:ascii="Times New Roman" w:hAnsi="Times New Roman"/>
          <w:sz w:val="28"/>
          <w:szCs w:val="28"/>
        </w:rPr>
      </w:pPr>
    </w:p>
    <w:p w14:paraId="05974856" w14:textId="3C83C877" w:rsidR="00003806" w:rsidRPr="003C03B2" w:rsidRDefault="00EE78C1" w:rsidP="00245AFE">
      <w:pPr>
        <w:spacing w:after="0" w:line="240" w:lineRule="auto"/>
        <w:ind w:left="4956"/>
        <w:rPr>
          <w:rFonts w:ascii="Times New Roman" w:hAnsi="Times New Roman"/>
          <w:sz w:val="28"/>
          <w:szCs w:val="28"/>
        </w:rPr>
      </w:pPr>
      <w:r w:rsidRPr="003C03B2">
        <w:rPr>
          <w:rFonts w:ascii="Times New Roman" w:hAnsi="Times New Roman"/>
          <w:sz w:val="28"/>
          <w:szCs w:val="28"/>
        </w:rPr>
        <w:t xml:space="preserve">                         </w:t>
      </w:r>
    </w:p>
    <w:p w14:paraId="51624B44" w14:textId="7F1B0A57" w:rsidR="003D0817" w:rsidRPr="003C03B2" w:rsidRDefault="00245AFE" w:rsidP="003D0817">
      <w:pPr>
        <w:autoSpaceDE w:val="0"/>
        <w:autoSpaceDN w:val="0"/>
        <w:adjustRightInd w:val="0"/>
        <w:spacing w:after="0" w:line="240" w:lineRule="auto"/>
        <w:jc w:val="center"/>
        <w:rPr>
          <w:rFonts w:ascii="Times New Roman" w:hAnsi="Times New Roman"/>
          <w:b/>
          <w:bCs/>
          <w:sz w:val="24"/>
        </w:rPr>
      </w:pPr>
      <w:r w:rsidRPr="00245AFE">
        <w:rPr>
          <w:rFonts w:ascii="Times New Roman" w:hAnsi="Times New Roman"/>
          <w:b/>
          <w:sz w:val="28"/>
          <w:szCs w:val="28"/>
        </w:rPr>
        <w:t>Барлық банк операцияларын жүргізуге лицензиясынан айырылған депозиттерге міндетті кепілдік беру жүйесіне Қатысушы-банктің депозиторларына кепілдік берілген өтемді төлеу Қағидалары</w:t>
      </w:r>
    </w:p>
    <w:p w14:paraId="42EE3ECA" w14:textId="77777777" w:rsidR="00727D32" w:rsidRPr="003C03B2" w:rsidRDefault="00727D32" w:rsidP="00986753">
      <w:pPr>
        <w:spacing w:after="0" w:line="240" w:lineRule="auto"/>
        <w:rPr>
          <w:rFonts w:ascii="Times New Roman" w:hAnsi="Times New Roman"/>
          <w:sz w:val="28"/>
          <w:szCs w:val="28"/>
        </w:rPr>
      </w:pPr>
    </w:p>
    <w:p w14:paraId="14731EC5" w14:textId="5B242C63" w:rsidR="00236885" w:rsidRDefault="00245AFE" w:rsidP="00245AFE">
      <w:pPr>
        <w:spacing w:after="0" w:line="240" w:lineRule="auto"/>
        <w:ind w:firstLine="425"/>
        <w:jc w:val="center"/>
        <w:rPr>
          <w:rFonts w:ascii="Times New Roman" w:hAnsi="Times New Roman"/>
          <w:b/>
          <w:sz w:val="28"/>
          <w:szCs w:val="28"/>
          <w:lang w:val="kk-KZ"/>
        </w:rPr>
      </w:pPr>
      <w:r w:rsidRPr="00245AFE">
        <w:rPr>
          <w:rFonts w:ascii="Times New Roman" w:hAnsi="Times New Roman"/>
          <w:b/>
          <w:sz w:val="28"/>
          <w:szCs w:val="28"/>
        </w:rPr>
        <w:t xml:space="preserve">1 </w:t>
      </w:r>
      <w:r w:rsidR="00165634">
        <w:rPr>
          <w:rFonts w:ascii="Times New Roman" w:hAnsi="Times New Roman"/>
          <w:b/>
          <w:sz w:val="28"/>
          <w:szCs w:val="28"/>
          <w:lang w:val="kk-KZ"/>
        </w:rPr>
        <w:t>Т</w:t>
      </w:r>
      <w:r w:rsidRPr="00245AFE">
        <w:rPr>
          <w:rFonts w:ascii="Times New Roman" w:hAnsi="Times New Roman"/>
          <w:b/>
          <w:sz w:val="28"/>
          <w:szCs w:val="28"/>
        </w:rPr>
        <w:t>арау. Жалпы ережелер</w:t>
      </w:r>
    </w:p>
    <w:p w14:paraId="7EE05ECE" w14:textId="77777777" w:rsidR="00245AFE" w:rsidRPr="004004E9" w:rsidRDefault="00245AFE" w:rsidP="00245AFE">
      <w:pPr>
        <w:spacing w:after="0" w:line="240" w:lineRule="auto"/>
        <w:ind w:firstLine="425"/>
        <w:jc w:val="center"/>
        <w:rPr>
          <w:rFonts w:ascii="Times New Roman" w:hAnsi="Times New Roman"/>
          <w:sz w:val="28"/>
          <w:szCs w:val="28"/>
        </w:rPr>
      </w:pPr>
    </w:p>
    <w:p w14:paraId="1E2D9091" w14:textId="234517C6" w:rsidR="0015010F" w:rsidRPr="003C03B2" w:rsidRDefault="004004E9" w:rsidP="00BD2C3C">
      <w:pPr>
        <w:numPr>
          <w:ilvl w:val="0"/>
          <w:numId w:val="15"/>
        </w:numPr>
        <w:tabs>
          <w:tab w:val="left" w:pos="1418"/>
        </w:tabs>
        <w:spacing w:after="0" w:line="240" w:lineRule="auto"/>
        <w:ind w:left="0" w:firstLine="709"/>
        <w:jc w:val="both"/>
        <w:rPr>
          <w:rFonts w:ascii="Times New Roman" w:hAnsi="Times New Roman"/>
          <w:sz w:val="28"/>
          <w:szCs w:val="28"/>
        </w:rPr>
      </w:pPr>
      <w:r w:rsidRPr="004004E9">
        <w:rPr>
          <w:rFonts w:ascii="Times New Roman" w:hAnsi="Times New Roman"/>
          <w:sz w:val="28"/>
          <w:szCs w:val="28"/>
        </w:rPr>
        <w:t xml:space="preserve">Осы барлық банк операцияларын жүргізуге лицензиясынан айырылған депозиттерге міндетті кепілдік беру жүйесіне Қатысушы-банктің депозиторларына кепілдікті өтем төлеу Қағидалары (бұдан әрі </w:t>
      </w:r>
      <w:r w:rsidR="009D1F2D">
        <w:rPr>
          <w:rFonts w:ascii="Times New Roman" w:hAnsi="Times New Roman"/>
          <w:sz w:val="28"/>
          <w:szCs w:val="28"/>
        </w:rPr>
        <w:t>–</w:t>
      </w:r>
      <w:r w:rsidRPr="004004E9">
        <w:rPr>
          <w:rFonts w:ascii="Times New Roman" w:hAnsi="Times New Roman"/>
          <w:sz w:val="28"/>
          <w:szCs w:val="28"/>
        </w:rPr>
        <w:t xml:space="preserve"> Қағидалар)</w:t>
      </w:r>
      <w:r w:rsidR="009D1F2D">
        <w:rPr>
          <w:rFonts w:ascii="Times New Roman" w:hAnsi="Times New Roman"/>
          <w:sz w:val="28"/>
          <w:szCs w:val="28"/>
        </w:rPr>
        <w:t xml:space="preserve"> </w:t>
      </w:r>
      <w:r w:rsidRPr="004004E9">
        <w:rPr>
          <w:rFonts w:ascii="Times New Roman" w:hAnsi="Times New Roman"/>
          <w:sz w:val="28"/>
          <w:szCs w:val="28"/>
        </w:rPr>
        <w:t>Қазақстан Республикасының екінші деңгейдегі банктерінде орналастырылған депозиттерг</w:t>
      </w:r>
      <w:r w:rsidR="00855018">
        <w:rPr>
          <w:rFonts w:ascii="Times New Roman" w:hAnsi="Times New Roman"/>
          <w:sz w:val="28"/>
          <w:szCs w:val="28"/>
        </w:rPr>
        <w:t>е міндетті кепілдік беру туралы</w:t>
      </w:r>
      <w:r w:rsidR="00855018">
        <w:rPr>
          <w:rFonts w:ascii="Times New Roman" w:hAnsi="Times New Roman"/>
          <w:sz w:val="28"/>
          <w:szCs w:val="28"/>
          <w:lang w:val="kk-KZ"/>
        </w:rPr>
        <w:t xml:space="preserve"> </w:t>
      </w:r>
      <w:r w:rsidRPr="004004E9">
        <w:rPr>
          <w:rFonts w:ascii="Times New Roman" w:hAnsi="Times New Roman"/>
          <w:sz w:val="28"/>
          <w:szCs w:val="28"/>
        </w:rPr>
        <w:t>Қазақстан Республикасының Заңына (бұдан әрі</w:t>
      </w:r>
      <w:r w:rsidR="009D1F2D">
        <w:rPr>
          <w:rFonts w:ascii="Times New Roman" w:hAnsi="Times New Roman"/>
          <w:sz w:val="28"/>
          <w:szCs w:val="28"/>
          <w:lang w:val="kk-KZ"/>
        </w:rPr>
        <w:t xml:space="preserve"> </w:t>
      </w:r>
      <w:r w:rsidR="009D1F2D">
        <w:rPr>
          <w:rFonts w:ascii="Times New Roman" w:hAnsi="Times New Roman"/>
          <w:sz w:val="28"/>
          <w:szCs w:val="28"/>
        </w:rPr>
        <w:t>–</w:t>
      </w:r>
      <w:r w:rsidR="009D1F2D">
        <w:rPr>
          <w:rFonts w:ascii="Times New Roman" w:hAnsi="Times New Roman"/>
          <w:sz w:val="28"/>
          <w:szCs w:val="28"/>
          <w:lang w:val="kk-KZ"/>
        </w:rPr>
        <w:t xml:space="preserve"> </w:t>
      </w:r>
      <w:r w:rsidR="002F6F4A">
        <w:rPr>
          <w:rFonts w:ascii="Times New Roman" w:hAnsi="Times New Roman"/>
          <w:sz w:val="28"/>
          <w:szCs w:val="28"/>
        </w:rPr>
        <w:t>Заң), «</w:t>
      </w:r>
      <w:r w:rsidRPr="004004E9">
        <w:rPr>
          <w:rFonts w:ascii="Times New Roman" w:hAnsi="Times New Roman"/>
          <w:sz w:val="28"/>
          <w:szCs w:val="28"/>
        </w:rPr>
        <w:t xml:space="preserve">Қазақстандық </w:t>
      </w:r>
      <w:r w:rsidR="00855018">
        <w:rPr>
          <w:rFonts w:ascii="Times New Roman" w:hAnsi="Times New Roman"/>
          <w:sz w:val="28"/>
          <w:szCs w:val="28"/>
        </w:rPr>
        <w:t>депозиттерге кепілдік беру қоры»</w:t>
      </w:r>
      <w:r w:rsidRPr="004004E9">
        <w:rPr>
          <w:rFonts w:ascii="Times New Roman" w:hAnsi="Times New Roman"/>
          <w:sz w:val="28"/>
          <w:szCs w:val="28"/>
        </w:rPr>
        <w:t xml:space="preserve"> АҚ (бұдан әрі</w:t>
      </w:r>
      <w:r w:rsidR="009D1F2D">
        <w:rPr>
          <w:rFonts w:ascii="Times New Roman" w:hAnsi="Times New Roman"/>
          <w:sz w:val="28"/>
          <w:szCs w:val="28"/>
          <w:lang w:val="kk-KZ"/>
        </w:rPr>
        <w:t xml:space="preserve"> </w:t>
      </w:r>
      <w:r w:rsidR="009D1F2D">
        <w:rPr>
          <w:rFonts w:ascii="Times New Roman" w:hAnsi="Times New Roman"/>
          <w:sz w:val="28"/>
          <w:szCs w:val="28"/>
        </w:rPr>
        <w:t>–</w:t>
      </w:r>
      <w:r w:rsidR="009D1F2D">
        <w:rPr>
          <w:rFonts w:ascii="Times New Roman" w:hAnsi="Times New Roman"/>
          <w:sz w:val="28"/>
          <w:szCs w:val="28"/>
          <w:lang w:val="kk-KZ"/>
        </w:rPr>
        <w:t xml:space="preserve"> </w:t>
      </w:r>
      <w:r w:rsidRPr="004004E9">
        <w:rPr>
          <w:rFonts w:ascii="Times New Roman" w:hAnsi="Times New Roman"/>
          <w:sz w:val="28"/>
          <w:szCs w:val="28"/>
        </w:rPr>
        <w:t>Қор)Жарғысымен және ішкі нормативтік құжаттарымен Қазақстан Республикасының өзге де нормативтік құқықтық актілеріне сәйкес әзірленді</w:t>
      </w:r>
      <w:r w:rsidR="007C78E5" w:rsidRPr="003C03B2">
        <w:rPr>
          <w:rFonts w:ascii="Times New Roman" w:hAnsi="Times New Roman"/>
          <w:sz w:val="28"/>
          <w:szCs w:val="28"/>
        </w:rPr>
        <w:t>.</w:t>
      </w:r>
      <w:r w:rsidR="0015010F" w:rsidRPr="003C03B2">
        <w:rPr>
          <w:rFonts w:ascii="Times New Roman" w:hAnsi="Times New Roman"/>
          <w:sz w:val="28"/>
          <w:szCs w:val="28"/>
        </w:rPr>
        <w:t xml:space="preserve"> </w:t>
      </w:r>
    </w:p>
    <w:p w14:paraId="48F7D551" w14:textId="2D1E6F2A" w:rsidR="00526872" w:rsidRPr="003C03B2" w:rsidRDefault="009D1F2D" w:rsidP="00BD2C3C">
      <w:pPr>
        <w:numPr>
          <w:ilvl w:val="0"/>
          <w:numId w:val="15"/>
        </w:numPr>
        <w:tabs>
          <w:tab w:val="left" w:pos="1418"/>
        </w:tabs>
        <w:spacing w:after="0" w:line="240" w:lineRule="auto"/>
        <w:ind w:left="0" w:firstLine="709"/>
        <w:jc w:val="both"/>
        <w:rPr>
          <w:rFonts w:ascii="Times New Roman" w:hAnsi="Times New Roman"/>
          <w:sz w:val="28"/>
          <w:szCs w:val="28"/>
        </w:rPr>
      </w:pPr>
      <w:r w:rsidRPr="009D1F2D">
        <w:rPr>
          <w:rFonts w:ascii="Times New Roman" w:hAnsi="Times New Roman"/>
          <w:sz w:val="28"/>
          <w:szCs w:val="28"/>
        </w:rPr>
        <w:t>Қағидалар барлық банктік операцияларды жүргізуге лицензиясынан айырылған депозиттерге міндетті кепілдік беру жүйесіне Қатысушы-банктің депозиторларына кепілдік берілген өтемді төлеу тәртібін, кепілдік берілген депозиттер бойынша кепілдік берілген өтемді есептей отырып, депозиторлар тізілімін алу және оған өзгерістер және (немесе) толықтырулар енгізу тәртібін, сондай-ақ кепілдік берілген өтемді төлеу процесіне қатысатын тұлғалар арасындағы өзара қарым-қатынастардың басқа да мәселелерін айқындайды</w:t>
      </w:r>
      <w:r w:rsidR="00566460" w:rsidRPr="003C03B2">
        <w:rPr>
          <w:rFonts w:ascii="Times New Roman" w:hAnsi="Times New Roman"/>
          <w:sz w:val="28"/>
          <w:szCs w:val="28"/>
        </w:rPr>
        <w:t>.</w:t>
      </w:r>
      <w:r w:rsidR="00D2249D" w:rsidRPr="003C03B2">
        <w:rPr>
          <w:rFonts w:ascii="Times New Roman" w:eastAsia="Times New Roman" w:hAnsi="Times New Roman"/>
          <w:sz w:val="28"/>
          <w:szCs w:val="28"/>
          <w:lang w:eastAsia="ru-RU"/>
        </w:rPr>
        <w:t xml:space="preserve"> </w:t>
      </w:r>
    </w:p>
    <w:p w14:paraId="7313BAD2" w14:textId="4FBAF472" w:rsidR="00E747B4" w:rsidRPr="009D1F2D" w:rsidRDefault="00E747B4" w:rsidP="00E747B4">
      <w:pPr>
        <w:tabs>
          <w:tab w:val="left" w:pos="709"/>
          <w:tab w:val="left" w:pos="1418"/>
        </w:tabs>
        <w:spacing w:after="0" w:line="240" w:lineRule="auto"/>
        <w:jc w:val="both"/>
        <w:rPr>
          <w:rFonts w:ascii="Times New Roman" w:eastAsia="Times New Roman" w:hAnsi="Times New Roman"/>
          <w:snapToGrid w:val="0"/>
          <w:sz w:val="28"/>
          <w:szCs w:val="28"/>
          <w:lang w:val="kk-KZ" w:eastAsia="ru-RU"/>
        </w:rPr>
      </w:pPr>
      <w:r w:rsidRPr="003C03B2">
        <w:rPr>
          <w:rFonts w:ascii="Times New Roman" w:hAnsi="Times New Roman"/>
          <w:sz w:val="28"/>
          <w:szCs w:val="28"/>
          <w:lang w:val="kk-KZ"/>
        </w:rPr>
        <w:tab/>
      </w:r>
      <w:r w:rsidR="009D1F2D" w:rsidRPr="009D1F2D">
        <w:rPr>
          <w:rFonts w:ascii="Times New Roman" w:hAnsi="Times New Roman"/>
          <w:sz w:val="28"/>
          <w:szCs w:val="28"/>
          <w:lang w:val="kk-KZ"/>
        </w:rPr>
        <w:t>Қатысушы-банктерді, Қатысушы-банкті барлық банк операцияларын жүргізуге лицензиядан айыру кезеңінде тағайындалатын уақытша әкімшілікті және мәжбүрлеп таратылатын Қатысушы-банктің (Қазақстан Республикасының резиденті емес банкі филиалының қызметін мәжбүрлеп тоқтататын) тарату комиссиясын кепілдік берілген өтемақы төлемдерінің электрондық порталына қосу және оған қол жеткізу тәртібі Қордың басқару органының жеке шешімімен айқындалады.</w:t>
      </w:r>
    </w:p>
    <w:p w14:paraId="00CF31EF" w14:textId="270D0A01" w:rsidR="00D802E9" w:rsidRPr="009D1F2D" w:rsidRDefault="00405A5E" w:rsidP="005E5717">
      <w:pPr>
        <w:numPr>
          <w:ilvl w:val="0"/>
          <w:numId w:val="15"/>
        </w:numPr>
        <w:tabs>
          <w:tab w:val="left" w:pos="1418"/>
        </w:tabs>
        <w:spacing w:after="0" w:line="240" w:lineRule="auto"/>
        <w:ind w:left="0" w:firstLine="680"/>
        <w:jc w:val="both"/>
        <w:rPr>
          <w:rFonts w:ascii="Times New Roman" w:hAnsi="Times New Roman"/>
          <w:sz w:val="28"/>
          <w:szCs w:val="28"/>
          <w:lang w:val="kk-KZ"/>
        </w:rPr>
      </w:pPr>
      <w:r>
        <w:rPr>
          <w:rFonts w:ascii="Times New Roman" w:hAnsi="Times New Roman"/>
          <w:sz w:val="28"/>
          <w:szCs w:val="28"/>
          <w:lang w:val="kk-KZ"/>
        </w:rPr>
        <w:t>Қағидада</w:t>
      </w:r>
      <w:r w:rsidR="009D1F2D" w:rsidRPr="009D1F2D">
        <w:rPr>
          <w:rFonts w:ascii="Times New Roman" w:hAnsi="Times New Roman"/>
          <w:sz w:val="28"/>
          <w:szCs w:val="28"/>
          <w:lang w:val="kk-KZ"/>
        </w:rPr>
        <w:t xml:space="preserve"> қамтылған ұғымдар келесі мағынада қолданылады:</w:t>
      </w:r>
    </w:p>
    <w:p w14:paraId="01460F73" w14:textId="4902AA87" w:rsidR="009D1F2D" w:rsidRPr="009D1F2D" w:rsidRDefault="009D1F2D" w:rsidP="005E5717">
      <w:pPr>
        <w:pStyle w:val="a3"/>
        <w:numPr>
          <w:ilvl w:val="0"/>
          <w:numId w:val="37"/>
        </w:numPr>
        <w:tabs>
          <w:tab w:val="left" w:pos="1418"/>
        </w:tabs>
        <w:spacing w:after="0" w:line="240" w:lineRule="auto"/>
        <w:ind w:left="0" w:firstLine="680"/>
        <w:jc w:val="both"/>
        <w:rPr>
          <w:rFonts w:ascii="Times New Roman" w:hAnsi="Times New Roman"/>
          <w:sz w:val="28"/>
          <w:szCs w:val="28"/>
          <w:lang w:val="kk-KZ"/>
        </w:rPr>
      </w:pPr>
      <w:r w:rsidRPr="009D1F2D">
        <w:rPr>
          <w:rFonts w:ascii="Times New Roman" w:hAnsi="Times New Roman"/>
          <w:sz w:val="28"/>
          <w:szCs w:val="28"/>
          <w:lang w:val="kk-KZ"/>
        </w:rPr>
        <w:t>банк-агент - Қормен жасалған кепілдік өтемді төлеу туралы келісімнің (бұдан әрі – агенттік келісім) негізінде депозиторларға кепілдік берілген өтемді төлеу жөніндегі рәсімдерді орындайтын Қатысушы-банк;</w:t>
      </w:r>
    </w:p>
    <w:p w14:paraId="77CB5177" w14:textId="0CC9D292" w:rsidR="009D1F2D" w:rsidRPr="005E5717" w:rsidRDefault="009D1F2D" w:rsidP="005E5717">
      <w:pPr>
        <w:pStyle w:val="a3"/>
        <w:numPr>
          <w:ilvl w:val="0"/>
          <w:numId w:val="37"/>
        </w:numPr>
        <w:tabs>
          <w:tab w:val="left" w:pos="1418"/>
        </w:tabs>
        <w:spacing w:after="0" w:line="240" w:lineRule="auto"/>
        <w:ind w:left="0" w:firstLine="680"/>
        <w:jc w:val="both"/>
        <w:rPr>
          <w:rFonts w:ascii="Times New Roman" w:hAnsi="Times New Roman"/>
          <w:sz w:val="28"/>
          <w:szCs w:val="28"/>
          <w:lang w:val="kk-KZ"/>
        </w:rPr>
      </w:pPr>
      <w:r w:rsidRPr="005E5717">
        <w:rPr>
          <w:rFonts w:ascii="Times New Roman" w:hAnsi="Times New Roman"/>
          <w:sz w:val="28"/>
          <w:szCs w:val="28"/>
          <w:lang w:val="kk-KZ"/>
        </w:rPr>
        <w:t>өтініш беруші-депозитордың (мұрагердің) сенімхат бойынша өкілі, депозитордың (мұрагердің) заңды өкілі (ата-анасы, бала асырап алушысы, қорғаншысы, қамқоршысы), депозитордың мұрагері немесе кепілдік берілетін депозит бойынша кепілдік өтем алуға құқығы бар өзге де тұлға;</w:t>
      </w:r>
    </w:p>
    <w:p w14:paraId="4E014641" w14:textId="5398B497" w:rsidR="009D1F2D" w:rsidRPr="00405A5E" w:rsidRDefault="009D1F2D" w:rsidP="005E5717">
      <w:pPr>
        <w:pStyle w:val="a3"/>
        <w:numPr>
          <w:ilvl w:val="0"/>
          <w:numId w:val="37"/>
        </w:numPr>
        <w:tabs>
          <w:tab w:val="left" w:pos="1418"/>
        </w:tabs>
        <w:spacing w:after="0" w:line="240" w:lineRule="auto"/>
        <w:ind w:left="0" w:firstLine="680"/>
        <w:jc w:val="both"/>
        <w:rPr>
          <w:rFonts w:ascii="Times New Roman" w:hAnsi="Times New Roman"/>
          <w:sz w:val="28"/>
          <w:szCs w:val="28"/>
          <w:lang w:val="kk-KZ"/>
        </w:rPr>
      </w:pPr>
      <w:r w:rsidRPr="00405A5E">
        <w:rPr>
          <w:rFonts w:ascii="Times New Roman" w:hAnsi="Times New Roman"/>
          <w:sz w:val="28"/>
          <w:szCs w:val="28"/>
          <w:lang w:val="kk-KZ"/>
        </w:rPr>
        <w:t>банк - уәкілетті орган барлық банк операцияларын жүргізуге лицензиясынан айырған және (немесе) мәжбүрлеп тарату процесінде жүрген Қатысушы-банк;</w:t>
      </w:r>
    </w:p>
    <w:p w14:paraId="21F112F1" w14:textId="4A859BA2" w:rsidR="009D1F2D" w:rsidRPr="00405A5E" w:rsidRDefault="009D1F2D" w:rsidP="005E5717">
      <w:pPr>
        <w:pStyle w:val="a3"/>
        <w:numPr>
          <w:ilvl w:val="0"/>
          <w:numId w:val="37"/>
        </w:numPr>
        <w:tabs>
          <w:tab w:val="left" w:pos="1418"/>
        </w:tabs>
        <w:spacing w:after="0" w:line="240" w:lineRule="auto"/>
        <w:ind w:left="0" w:firstLine="680"/>
        <w:jc w:val="both"/>
        <w:rPr>
          <w:rFonts w:ascii="Times New Roman" w:hAnsi="Times New Roman"/>
          <w:sz w:val="28"/>
          <w:szCs w:val="28"/>
          <w:lang w:val="kk-KZ"/>
        </w:rPr>
      </w:pPr>
      <w:r w:rsidRPr="00405A5E">
        <w:rPr>
          <w:rFonts w:ascii="Times New Roman" w:hAnsi="Times New Roman"/>
          <w:sz w:val="28"/>
          <w:szCs w:val="28"/>
          <w:lang w:val="kk-KZ"/>
        </w:rPr>
        <w:lastRenderedPageBreak/>
        <w:t>Қатысушы-банк – депозиттерге міндетті кепілдік беру жүйесінің қатысушысы болып табылатын, тартылған депозиттерді қайтару жөніндегі міндеттемелеріне Заңға сәйкес кепілдік берілетін банк (Қазақстан Республикасының резиденті емес-банк филиалы);</w:t>
      </w:r>
    </w:p>
    <w:p w14:paraId="38706D89" w14:textId="029C99EA" w:rsidR="009D1F2D" w:rsidRPr="00405A5E" w:rsidRDefault="00855018" w:rsidP="005E5717">
      <w:pPr>
        <w:pStyle w:val="a3"/>
        <w:numPr>
          <w:ilvl w:val="0"/>
          <w:numId w:val="37"/>
        </w:numPr>
        <w:tabs>
          <w:tab w:val="left" w:pos="1418"/>
        </w:tabs>
        <w:spacing w:after="0" w:line="240" w:lineRule="auto"/>
        <w:ind w:left="0" w:firstLine="680"/>
        <w:jc w:val="both"/>
        <w:rPr>
          <w:rFonts w:ascii="Times New Roman" w:hAnsi="Times New Roman"/>
          <w:sz w:val="28"/>
          <w:szCs w:val="28"/>
          <w:lang w:val="kk-KZ"/>
        </w:rPr>
      </w:pPr>
      <w:r>
        <w:rPr>
          <w:rFonts w:ascii="Times New Roman" w:hAnsi="Times New Roman"/>
          <w:sz w:val="28"/>
          <w:szCs w:val="28"/>
          <w:lang w:val="kk-KZ"/>
        </w:rPr>
        <w:t>БЖЗҚ – «</w:t>
      </w:r>
      <w:r w:rsidR="009D1F2D" w:rsidRPr="00405A5E">
        <w:rPr>
          <w:rFonts w:ascii="Times New Roman" w:hAnsi="Times New Roman"/>
          <w:sz w:val="28"/>
          <w:szCs w:val="28"/>
          <w:lang w:val="kk-KZ"/>
        </w:rPr>
        <w:t>Бір</w:t>
      </w:r>
      <w:r>
        <w:rPr>
          <w:rFonts w:ascii="Times New Roman" w:hAnsi="Times New Roman"/>
          <w:sz w:val="28"/>
          <w:szCs w:val="28"/>
          <w:lang w:val="kk-KZ"/>
        </w:rPr>
        <w:t>ыңғай жинақтаушы зейнетақы қоры»</w:t>
      </w:r>
      <w:r w:rsidR="009D1F2D" w:rsidRPr="00405A5E">
        <w:rPr>
          <w:rFonts w:ascii="Times New Roman" w:hAnsi="Times New Roman"/>
          <w:sz w:val="28"/>
          <w:szCs w:val="28"/>
          <w:lang w:val="kk-KZ"/>
        </w:rPr>
        <w:t xml:space="preserve"> акционерлік қоғамы;</w:t>
      </w:r>
    </w:p>
    <w:p w14:paraId="28F93D0D" w14:textId="4B465982" w:rsidR="00B37883" w:rsidRPr="00405A5E" w:rsidRDefault="009D1F2D" w:rsidP="005E5717">
      <w:pPr>
        <w:pStyle w:val="a3"/>
        <w:numPr>
          <w:ilvl w:val="0"/>
          <w:numId w:val="37"/>
        </w:numPr>
        <w:tabs>
          <w:tab w:val="left" w:pos="1418"/>
        </w:tabs>
        <w:spacing w:after="0" w:line="240" w:lineRule="auto"/>
        <w:ind w:left="0" w:firstLine="680"/>
        <w:jc w:val="both"/>
        <w:rPr>
          <w:rFonts w:ascii="Times New Roman" w:hAnsi="Times New Roman"/>
          <w:sz w:val="28"/>
          <w:szCs w:val="28"/>
          <w:lang w:val="kk-KZ"/>
        </w:rPr>
      </w:pPr>
      <w:r w:rsidRPr="00405A5E">
        <w:rPr>
          <w:rFonts w:ascii="Times New Roman" w:hAnsi="Times New Roman"/>
          <w:sz w:val="28"/>
          <w:szCs w:val="28"/>
          <w:lang w:val="kk-KZ"/>
        </w:rPr>
        <w:t>депозитор - Қатысушы-банкпен банктік шот және (немесе) банктік салым шартын жасасқан не оның пайдасына салым енгізілген жеке тұлға, оның ішінде дара кәсіпкерлік субъектісі, жеке нотариус, жеке сот орындаушысы, адвокат және кәсіби медиатор;</w:t>
      </w:r>
      <w:r w:rsidR="00B37883" w:rsidRPr="00405A5E">
        <w:rPr>
          <w:rFonts w:ascii="Times New Roman" w:hAnsi="Times New Roman"/>
          <w:sz w:val="28"/>
          <w:szCs w:val="28"/>
          <w:lang w:val="kk-KZ"/>
        </w:rPr>
        <w:t xml:space="preserve"> </w:t>
      </w:r>
    </w:p>
    <w:p w14:paraId="2A2E4E42" w14:textId="4DEAF98C" w:rsidR="005E5717" w:rsidRPr="00405A5E" w:rsidRDefault="005E5717" w:rsidP="005E5717">
      <w:pPr>
        <w:pStyle w:val="a3"/>
        <w:numPr>
          <w:ilvl w:val="0"/>
          <w:numId w:val="37"/>
        </w:numPr>
        <w:tabs>
          <w:tab w:val="left" w:pos="1418"/>
        </w:tabs>
        <w:spacing w:after="0" w:line="240" w:lineRule="auto"/>
        <w:ind w:left="0" w:firstLine="680"/>
        <w:jc w:val="both"/>
        <w:rPr>
          <w:rFonts w:ascii="Times New Roman" w:hAnsi="Times New Roman"/>
          <w:sz w:val="28"/>
          <w:szCs w:val="28"/>
          <w:lang w:val="kk-KZ"/>
        </w:rPr>
      </w:pPr>
      <w:r w:rsidRPr="00405A5E">
        <w:rPr>
          <w:rFonts w:ascii="Times New Roman" w:hAnsi="Times New Roman"/>
          <w:sz w:val="28"/>
          <w:szCs w:val="28"/>
          <w:lang w:val="kk-KZ"/>
        </w:rPr>
        <w:t xml:space="preserve">қосымша есеп - онда жоқ депозиторлардың біреуі немесе бірнешеуі бойынша кепілдікті өтеу есебімен депозиторлар тізіліміне толықтырулар; </w:t>
      </w:r>
    </w:p>
    <w:p w14:paraId="4D7CFDB6" w14:textId="59D649A3" w:rsidR="005E5717" w:rsidRPr="00405A5E" w:rsidRDefault="005E5717" w:rsidP="005E5717">
      <w:pPr>
        <w:pStyle w:val="a3"/>
        <w:numPr>
          <w:ilvl w:val="0"/>
          <w:numId w:val="37"/>
        </w:numPr>
        <w:tabs>
          <w:tab w:val="left" w:pos="1418"/>
        </w:tabs>
        <w:spacing w:after="0" w:line="240" w:lineRule="auto"/>
        <w:ind w:left="0" w:firstLine="680"/>
        <w:jc w:val="both"/>
        <w:rPr>
          <w:rFonts w:ascii="Times New Roman" w:hAnsi="Times New Roman"/>
          <w:sz w:val="28"/>
          <w:szCs w:val="28"/>
          <w:lang w:val="kk-KZ"/>
        </w:rPr>
      </w:pPr>
      <w:r w:rsidRPr="00405A5E">
        <w:rPr>
          <w:rFonts w:ascii="Times New Roman" w:hAnsi="Times New Roman"/>
          <w:sz w:val="28"/>
          <w:szCs w:val="28"/>
          <w:lang w:val="kk-KZ"/>
        </w:rPr>
        <w:t>сәйкестендіру деректері - депозитордың немесе өтініш берушінің тегін, атын, әкесінің атын (ол болған кезде), жеке сәйкестендіру нөмірін (ЖСН) және (немесе) жеке басын растайтын өзге де деректерден тұратын деректер жиынтығы;</w:t>
      </w:r>
    </w:p>
    <w:p w14:paraId="4F1E10C0" w14:textId="5F5EFE17" w:rsidR="005E5717" w:rsidRPr="00405A5E" w:rsidRDefault="005E5717" w:rsidP="005E5717">
      <w:pPr>
        <w:pStyle w:val="a3"/>
        <w:numPr>
          <w:ilvl w:val="0"/>
          <w:numId w:val="37"/>
        </w:numPr>
        <w:tabs>
          <w:tab w:val="left" w:pos="1418"/>
        </w:tabs>
        <w:spacing w:after="0" w:line="240" w:lineRule="auto"/>
        <w:ind w:left="0" w:firstLine="680"/>
        <w:jc w:val="both"/>
        <w:rPr>
          <w:rFonts w:ascii="Times New Roman" w:hAnsi="Times New Roman"/>
          <w:sz w:val="28"/>
          <w:szCs w:val="28"/>
          <w:lang w:val="kk-KZ"/>
        </w:rPr>
      </w:pPr>
      <w:r w:rsidRPr="00405A5E">
        <w:rPr>
          <w:rFonts w:ascii="Times New Roman" w:hAnsi="Times New Roman"/>
          <w:sz w:val="28"/>
          <w:szCs w:val="28"/>
          <w:lang w:val="kk-KZ"/>
        </w:rPr>
        <w:t>тарату комиссиясы - Қатысушы-банкті мәжбүрлеп тарату туралы шешім қабылданған жағдайда уәкілетті орган тағайындайтын (босататын), тарату комиссиясы төрағасының тікелей басшылығымен тарату рәсімі барысында банктің мүлкі мен істерін басқару жөніндегі өкілеттіктерді жүзеге асыратын орган;</w:t>
      </w:r>
    </w:p>
    <w:p w14:paraId="4F75633A" w14:textId="243B0BAC" w:rsidR="005E5717" w:rsidRPr="00405A5E" w:rsidRDefault="005E5717" w:rsidP="005E5717">
      <w:pPr>
        <w:pStyle w:val="a3"/>
        <w:numPr>
          <w:ilvl w:val="0"/>
          <w:numId w:val="37"/>
        </w:numPr>
        <w:tabs>
          <w:tab w:val="left" w:pos="1418"/>
        </w:tabs>
        <w:spacing w:after="0" w:line="240" w:lineRule="auto"/>
        <w:ind w:left="0" w:firstLine="680"/>
        <w:jc w:val="both"/>
        <w:rPr>
          <w:rFonts w:ascii="Times New Roman" w:hAnsi="Times New Roman"/>
          <w:sz w:val="28"/>
          <w:szCs w:val="28"/>
          <w:lang w:val="kk-KZ"/>
        </w:rPr>
      </w:pPr>
      <w:r w:rsidRPr="00405A5E">
        <w:rPr>
          <w:rFonts w:ascii="Times New Roman" w:hAnsi="Times New Roman"/>
          <w:sz w:val="28"/>
          <w:szCs w:val="28"/>
          <w:lang w:val="kk-KZ"/>
        </w:rPr>
        <w:t xml:space="preserve">растайтын құжаттар – депозитордың немесе өтініш берушінің кепілдікті өтем алуға құқығын растайтын құжаттар, оның ішінде: нотариалды куәландырылған сенімхат, заң не өсиет бойынша мұрагерлікке құқық туралы куәлік, сот актілері (мұрагерді тану, оған тиесілі мұра үлесін алу, мұраны бөлу, мұрагердің мұраны қабылдауы, мұрагерлердің үлесін айқындау туралы (міндетті үлесі туралы) және өзге де сот актілері), банктік шот шарты, банктік салым шарты, кепілдік өтемді төлеу мерзімі ішінде кепілдік өтемді төлеуге өтініш беруге кедергі келтірген мән-жайдың болуын растайтын құжаттар; </w:t>
      </w:r>
    </w:p>
    <w:p w14:paraId="656C7ADD" w14:textId="19E7DD27" w:rsidR="005E5717" w:rsidRPr="00405A5E" w:rsidRDefault="005E5717" w:rsidP="005E5717">
      <w:pPr>
        <w:pStyle w:val="a3"/>
        <w:numPr>
          <w:ilvl w:val="0"/>
          <w:numId w:val="37"/>
        </w:numPr>
        <w:tabs>
          <w:tab w:val="left" w:pos="1418"/>
        </w:tabs>
        <w:spacing w:after="0" w:line="240" w:lineRule="auto"/>
        <w:ind w:left="0" w:firstLine="680"/>
        <w:jc w:val="both"/>
        <w:rPr>
          <w:rFonts w:ascii="Times New Roman" w:hAnsi="Times New Roman"/>
          <w:sz w:val="28"/>
          <w:szCs w:val="28"/>
          <w:lang w:val="kk-KZ"/>
        </w:rPr>
      </w:pPr>
      <w:r w:rsidRPr="00405A5E">
        <w:rPr>
          <w:rFonts w:ascii="Times New Roman" w:hAnsi="Times New Roman"/>
          <w:sz w:val="28"/>
          <w:szCs w:val="28"/>
          <w:lang w:val="kk-KZ"/>
        </w:rPr>
        <w:t>депозиторлар тізілімі - Қатысушы-банктің барлық банктік операцияларды жүргізуге арналған лицензиясынан айыру күніне жасалған, кепілдік берілетін депозиттер бойынша кепілдікті өтеу есебімен депозиторлар тізілімі;</w:t>
      </w:r>
    </w:p>
    <w:p w14:paraId="0DB2657A" w14:textId="065A42FC" w:rsidR="005E5717" w:rsidRPr="00405A5E" w:rsidRDefault="005E5717" w:rsidP="005E5717">
      <w:pPr>
        <w:pStyle w:val="a3"/>
        <w:numPr>
          <w:ilvl w:val="0"/>
          <w:numId w:val="37"/>
        </w:numPr>
        <w:tabs>
          <w:tab w:val="left" w:pos="1418"/>
        </w:tabs>
        <w:spacing w:after="0" w:line="240" w:lineRule="auto"/>
        <w:ind w:left="0" w:firstLine="680"/>
        <w:jc w:val="both"/>
        <w:rPr>
          <w:rFonts w:ascii="Times New Roman" w:hAnsi="Times New Roman"/>
          <w:sz w:val="28"/>
          <w:szCs w:val="28"/>
          <w:lang w:val="kk-KZ"/>
        </w:rPr>
      </w:pPr>
      <w:r w:rsidRPr="00405A5E">
        <w:rPr>
          <w:rFonts w:ascii="Times New Roman" w:hAnsi="Times New Roman"/>
          <w:sz w:val="28"/>
          <w:szCs w:val="28"/>
          <w:lang w:val="kk-KZ"/>
        </w:rPr>
        <w:t xml:space="preserve">түзету есебі - ондағы бір немесе бірнеше депозитор бойынша кепілдік өтем есебімен депозиторлар тізіліміне өзгерістер және (немесе) толықтырулар; </w:t>
      </w:r>
    </w:p>
    <w:p w14:paraId="0FEBB019" w14:textId="3CBDF405" w:rsidR="005E5717" w:rsidRPr="00405A5E" w:rsidRDefault="005E5717" w:rsidP="005E5717">
      <w:pPr>
        <w:pStyle w:val="a3"/>
        <w:numPr>
          <w:ilvl w:val="0"/>
          <w:numId w:val="37"/>
        </w:numPr>
        <w:tabs>
          <w:tab w:val="left" w:pos="1418"/>
        </w:tabs>
        <w:spacing w:after="0" w:line="240" w:lineRule="auto"/>
        <w:ind w:left="0" w:firstLine="680"/>
        <w:jc w:val="both"/>
        <w:rPr>
          <w:rFonts w:ascii="Times New Roman" w:hAnsi="Times New Roman"/>
          <w:sz w:val="28"/>
          <w:szCs w:val="28"/>
          <w:lang w:val="kk-KZ"/>
        </w:rPr>
      </w:pPr>
      <w:r w:rsidRPr="00405A5E">
        <w:rPr>
          <w:rFonts w:ascii="Times New Roman" w:hAnsi="Times New Roman"/>
          <w:sz w:val="28"/>
          <w:szCs w:val="28"/>
          <w:lang w:val="kk-KZ"/>
        </w:rPr>
        <w:t>уақытша әкімшілік - Қатысушы банкті барлық банк операцияларын жүргізуге арналған лицензиядан айыру кезеңінде уәкілетті орган тағайындайтын орган;</w:t>
      </w:r>
    </w:p>
    <w:p w14:paraId="3B5BEC94" w14:textId="7C956602" w:rsidR="00A8601E" w:rsidRPr="00405A5E" w:rsidRDefault="005E5717" w:rsidP="005E5717">
      <w:pPr>
        <w:pStyle w:val="a3"/>
        <w:numPr>
          <w:ilvl w:val="0"/>
          <w:numId w:val="37"/>
        </w:numPr>
        <w:tabs>
          <w:tab w:val="left" w:pos="1418"/>
        </w:tabs>
        <w:spacing w:after="0" w:line="240" w:lineRule="auto"/>
        <w:ind w:left="0" w:firstLine="680"/>
        <w:jc w:val="both"/>
        <w:rPr>
          <w:rFonts w:ascii="Times New Roman" w:hAnsi="Times New Roman"/>
          <w:sz w:val="28"/>
          <w:szCs w:val="28"/>
          <w:lang w:val="kk-KZ"/>
        </w:rPr>
      </w:pPr>
      <w:r w:rsidRPr="00405A5E">
        <w:rPr>
          <w:rFonts w:ascii="Times New Roman" w:hAnsi="Times New Roman"/>
          <w:sz w:val="28"/>
          <w:szCs w:val="28"/>
          <w:lang w:val="kk-KZ"/>
        </w:rPr>
        <w:t>уәкілетті орган - Қазақстан Республикасының қаржы нарығын реттеу және дамыту жөніндегі агенттігі;</w:t>
      </w:r>
    </w:p>
    <w:p w14:paraId="6EAF47C1" w14:textId="77777777" w:rsidR="005E5717" w:rsidRPr="005E5717" w:rsidRDefault="005E5717" w:rsidP="005E5717">
      <w:pPr>
        <w:tabs>
          <w:tab w:val="left" w:pos="851"/>
        </w:tabs>
        <w:spacing w:after="0" w:line="240" w:lineRule="auto"/>
        <w:ind w:firstLine="680"/>
        <w:jc w:val="both"/>
        <w:rPr>
          <w:rFonts w:ascii="Times New Roman" w:hAnsi="Times New Roman"/>
          <w:sz w:val="28"/>
          <w:szCs w:val="28"/>
          <w:lang w:val="kk-KZ"/>
        </w:rPr>
      </w:pPr>
      <w:r w:rsidRPr="005E5717">
        <w:rPr>
          <w:rFonts w:ascii="Times New Roman" w:hAnsi="Times New Roman"/>
          <w:sz w:val="28"/>
          <w:szCs w:val="28"/>
          <w:lang w:val="kk-KZ"/>
        </w:rPr>
        <w:t>15) Ұлттық Банк - Қазақстан Республикасының Ұлттық Банкі;</w:t>
      </w:r>
    </w:p>
    <w:p w14:paraId="5560984B" w14:textId="77777777" w:rsidR="005E5717" w:rsidRPr="005E5717" w:rsidRDefault="005E5717" w:rsidP="005E5717">
      <w:pPr>
        <w:tabs>
          <w:tab w:val="left" w:pos="851"/>
        </w:tabs>
        <w:spacing w:after="0" w:line="240" w:lineRule="auto"/>
        <w:ind w:firstLine="680"/>
        <w:jc w:val="both"/>
        <w:rPr>
          <w:rFonts w:ascii="Times New Roman" w:hAnsi="Times New Roman"/>
          <w:sz w:val="28"/>
          <w:szCs w:val="28"/>
          <w:lang w:val="kk-KZ"/>
        </w:rPr>
      </w:pPr>
      <w:r w:rsidRPr="005E5717">
        <w:rPr>
          <w:rFonts w:ascii="Times New Roman" w:hAnsi="Times New Roman"/>
          <w:sz w:val="28"/>
          <w:szCs w:val="28"/>
          <w:lang w:val="kk-KZ"/>
        </w:rPr>
        <w:t xml:space="preserve">16) ФАСТИ - жүйе клиенттері арасында қорғалған ақпарат алмасуды, оның ішінде жүйеде қабылданған стандарттарда электрондық құжат айналымын қамтамасыз етуге арналған ақпаратты тасымалдау жүйесі. </w:t>
      </w:r>
    </w:p>
    <w:p w14:paraId="743B5E3B" w14:textId="75BF65B6" w:rsidR="007F2A3D" w:rsidRPr="005E5717" w:rsidRDefault="005E5717" w:rsidP="005E5717">
      <w:pPr>
        <w:tabs>
          <w:tab w:val="left" w:pos="851"/>
        </w:tabs>
        <w:spacing w:after="0" w:line="240" w:lineRule="auto"/>
        <w:ind w:firstLine="680"/>
        <w:jc w:val="both"/>
        <w:rPr>
          <w:rFonts w:ascii="Times New Roman" w:hAnsi="Times New Roman"/>
          <w:b/>
          <w:bCs/>
          <w:sz w:val="28"/>
          <w:szCs w:val="28"/>
          <w:lang w:val="kk-KZ"/>
        </w:rPr>
      </w:pPr>
      <w:r w:rsidRPr="005E5717">
        <w:rPr>
          <w:rFonts w:ascii="Times New Roman" w:hAnsi="Times New Roman"/>
          <w:sz w:val="28"/>
          <w:szCs w:val="28"/>
          <w:lang w:val="kk-KZ"/>
        </w:rPr>
        <w:lastRenderedPageBreak/>
        <w:t>Қағидаларда пайдаланылмайтын және айқындалмаған өзге де ұғымдар Қазақстан Республикасының заңнамасына сәйкес айқындалатын мәндерде пайдаланылады.</w:t>
      </w:r>
    </w:p>
    <w:p w14:paraId="4E10E4DD" w14:textId="77777777" w:rsidR="00563339" w:rsidRPr="005E5717" w:rsidRDefault="00563339" w:rsidP="00B02816">
      <w:pPr>
        <w:tabs>
          <w:tab w:val="left" w:pos="851"/>
        </w:tabs>
        <w:spacing w:after="0" w:line="240" w:lineRule="auto"/>
        <w:ind w:firstLine="709"/>
        <w:jc w:val="center"/>
        <w:rPr>
          <w:rFonts w:ascii="Times New Roman" w:hAnsi="Times New Roman"/>
          <w:b/>
          <w:bCs/>
          <w:sz w:val="28"/>
          <w:szCs w:val="28"/>
          <w:lang w:val="kk-KZ"/>
        </w:rPr>
      </w:pPr>
    </w:p>
    <w:p w14:paraId="36C2B3AA" w14:textId="0C115874" w:rsidR="00840621" w:rsidRPr="001C6174" w:rsidRDefault="001C6174" w:rsidP="00B02816">
      <w:pPr>
        <w:tabs>
          <w:tab w:val="left" w:pos="851"/>
        </w:tabs>
        <w:spacing w:after="0" w:line="240" w:lineRule="auto"/>
        <w:ind w:firstLine="709"/>
        <w:jc w:val="center"/>
        <w:rPr>
          <w:rFonts w:ascii="Times New Roman" w:hAnsi="Times New Roman"/>
          <w:b/>
          <w:bCs/>
          <w:sz w:val="28"/>
          <w:szCs w:val="28"/>
          <w:lang w:val="kk-KZ"/>
        </w:rPr>
      </w:pPr>
      <w:r w:rsidRPr="001C6174">
        <w:rPr>
          <w:rFonts w:ascii="Times New Roman" w:hAnsi="Times New Roman"/>
          <w:b/>
          <w:bCs/>
          <w:sz w:val="28"/>
          <w:szCs w:val="28"/>
          <w:lang w:val="kk-KZ"/>
        </w:rPr>
        <w:t>2 Тарау. Кепілдік өтемді төлеу тәртібі</w:t>
      </w:r>
      <w:r w:rsidR="00B56DA2" w:rsidRPr="001C6174">
        <w:rPr>
          <w:rFonts w:ascii="Times New Roman" w:hAnsi="Times New Roman"/>
          <w:b/>
          <w:bCs/>
          <w:sz w:val="28"/>
          <w:szCs w:val="28"/>
          <w:lang w:val="kk-KZ"/>
        </w:rPr>
        <w:t xml:space="preserve"> </w:t>
      </w:r>
    </w:p>
    <w:p w14:paraId="66735C2B" w14:textId="77777777" w:rsidR="00B56DA2" w:rsidRPr="001C6174" w:rsidRDefault="00B56DA2" w:rsidP="00B02816">
      <w:pPr>
        <w:tabs>
          <w:tab w:val="left" w:pos="851"/>
        </w:tabs>
        <w:spacing w:after="0" w:line="240" w:lineRule="auto"/>
        <w:ind w:firstLine="709"/>
        <w:jc w:val="center"/>
        <w:rPr>
          <w:rFonts w:ascii="Times New Roman" w:hAnsi="Times New Roman"/>
          <w:b/>
          <w:bCs/>
          <w:sz w:val="28"/>
          <w:szCs w:val="28"/>
          <w:lang w:val="kk-KZ"/>
        </w:rPr>
      </w:pPr>
    </w:p>
    <w:p w14:paraId="15C72A9A" w14:textId="453CA3F5" w:rsidR="001E1210" w:rsidRDefault="001C6174" w:rsidP="001E1210">
      <w:pPr>
        <w:pStyle w:val="a3"/>
        <w:tabs>
          <w:tab w:val="left" w:pos="426"/>
          <w:tab w:val="left" w:pos="709"/>
        </w:tabs>
        <w:spacing w:after="0" w:line="240" w:lineRule="auto"/>
        <w:ind w:left="0"/>
        <w:jc w:val="center"/>
        <w:rPr>
          <w:rFonts w:ascii="Times New Roman" w:hAnsi="Times New Roman"/>
          <w:b/>
          <w:bCs/>
          <w:sz w:val="28"/>
          <w:szCs w:val="28"/>
          <w:lang w:val="kk-KZ"/>
        </w:rPr>
      </w:pPr>
      <w:r w:rsidRPr="001C6174">
        <w:rPr>
          <w:rFonts w:ascii="Times New Roman" w:hAnsi="Times New Roman"/>
          <w:b/>
          <w:bCs/>
          <w:sz w:val="28"/>
          <w:szCs w:val="28"/>
          <w:lang w:val="kk-KZ"/>
        </w:rPr>
        <w:t xml:space="preserve">Параграф 1. Депозиторлар тізілімін алу және оған өзгерістер және (немесе) толықтырулар енгізу </w:t>
      </w:r>
      <w:r>
        <w:rPr>
          <w:rFonts w:ascii="Times New Roman" w:hAnsi="Times New Roman"/>
          <w:b/>
          <w:bCs/>
          <w:sz w:val="28"/>
          <w:szCs w:val="28"/>
          <w:lang w:val="kk-KZ"/>
        </w:rPr>
        <w:t>Т</w:t>
      </w:r>
      <w:r w:rsidRPr="001C6174">
        <w:rPr>
          <w:rFonts w:ascii="Times New Roman" w:hAnsi="Times New Roman"/>
          <w:b/>
          <w:bCs/>
          <w:sz w:val="28"/>
          <w:szCs w:val="28"/>
          <w:lang w:val="kk-KZ"/>
        </w:rPr>
        <w:t>әртібі</w:t>
      </w:r>
    </w:p>
    <w:p w14:paraId="6AE33579" w14:textId="77777777" w:rsidR="001C6174" w:rsidRPr="001C6174" w:rsidRDefault="001C6174" w:rsidP="001E1210">
      <w:pPr>
        <w:pStyle w:val="a3"/>
        <w:tabs>
          <w:tab w:val="left" w:pos="426"/>
          <w:tab w:val="left" w:pos="709"/>
        </w:tabs>
        <w:spacing w:after="0" w:line="240" w:lineRule="auto"/>
        <w:ind w:left="0"/>
        <w:jc w:val="center"/>
        <w:rPr>
          <w:rFonts w:ascii="Times New Roman" w:hAnsi="Times New Roman"/>
          <w:sz w:val="28"/>
          <w:szCs w:val="28"/>
          <w:lang w:val="kk-KZ"/>
        </w:rPr>
      </w:pPr>
    </w:p>
    <w:p w14:paraId="5E73480C" w14:textId="77777777" w:rsidR="001C6174" w:rsidRDefault="001C6174" w:rsidP="001C6174">
      <w:pPr>
        <w:pStyle w:val="a3"/>
        <w:numPr>
          <w:ilvl w:val="0"/>
          <w:numId w:val="15"/>
        </w:numPr>
        <w:tabs>
          <w:tab w:val="left" w:pos="426"/>
          <w:tab w:val="left" w:pos="709"/>
          <w:tab w:val="left" w:pos="1418"/>
        </w:tabs>
        <w:spacing w:after="0" w:line="240" w:lineRule="auto"/>
        <w:ind w:left="0" w:firstLine="709"/>
        <w:jc w:val="both"/>
        <w:rPr>
          <w:rFonts w:ascii="Times New Roman" w:hAnsi="Times New Roman"/>
          <w:sz w:val="28"/>
          <w:szCs w:val="28"/>
          <w:lang w:val="kk-KZ"/>
        </w:rPr>
      </w:pPr>
      <w:r w:rsidRPr="001C6174">
        <w:rPr>
          <w:rFonts w:ascii="Times New Roman" w:hAnsi="Times New Roman"/>
          <w:sz w:val="28"/>
          <w:szCs w:val="28"/>
          <w:lang w:val="kk-KZ"/>
        </w:rPr>
        <w:t xml:space="preserve">Уақытша әкімшілік (Қазақстан Республикасының резиденті емес-банк филиалының тарату комиссиясы) Қатысушы-банк барлық банк операцияларын жүргізуге лицензиясынан айырылған күннен бастап жиырма бес жұмыс күні ішінде қорды басқару органының шешімімен белгіленген нысан бойынша ФАСТИ арқылы депозиторлардың тізілімін электрондық нысанда қабылдау-беру актісі бойынша Қорға ұсынады. </w:t>
      </w:r>
    </w:p>
    <w:p w14:paraId="0FFFD864" w14:textId="079FD8FE" w:rsidR="001C6174" w:rsidRPr="001C6174" w:rsidRDefault="001C6174" w:rsidP="001C6174">
      <w:pPr>
        <w:pStyle w:val="a3"/>
        <w:tabs>
          <w:tab w:val="left" w:pos="426"/>
          <w:tab w:val="left" w:pos="709"/>
          <w:tab w:val="left" w:pos="1418"/>
        </w:tabs>
        <w:spacing w:after="0" w:line="240" w:lineRule="auto"/>
        <w:ind w:left="0" w:firstLine="680"/>
        <w:jc w:val="both"/>
        <w:rPr>
          <w:rFonts w:ascii="Times New Roman" w:hAnsi="Times New Roman"/>
          <w:sz w:val="28"/>
          <w:szCs w:val="28"/>
          <w:lang w:val="kk-KZ"/>
        </w:rPr>
      </w:pPr>
      <w:r w:rsidRPr="001C6174">
        <w:rPr>
          <w:rFonts w:ascii="Times New Roman" w:hAnsi="Times New Roman"/>
          <w:sz w:val="28"/>
          <w:szCs w:val="28"/>
          <w:lang w:val="kk-KZ"/>
        </w:rPr>
        <w:t>Қағидаларға 1-қосымшаға сәйкес нысан бойынша қағаз жеткізгіште ресімделген қабылдау-беру актісіне уақытша әкімшіліктің (Қазақстан Республикасының резиденті емес-банкі филиалының тарату комиссиясының) басшысы және бас бухгалтері (ол болған кезде) қол қояды және мөрмен куәландырылады.</w:t>
      </w:r>
    </w:p>
    <w:p w14:paraId="6A411929" w14:textId="2CD43FC8" w:rsidR="00F95A0B" w:rsidRPr="001C6174" w:rsidRDefault="001C6174" w:rsidP="001C6174">
      <w:pPr>
        <w:tabs>
          <w:tab w:val="left" w:pos="426"/>
          <w:tab w:val="left" w:pos="709"/>
          <w:tab w:val="left" w:pos="1418"/>
        </w:tabs>
        <w:spacing w:after="0" w:line="240" w:lineRule="auto"/>
        <w:jc w:val="both"/>
        <w:rPr>
          <w:rFonts w:ascii="Times New Roman" w:hAnsi="Times New Roman"/>
          <w:sz w:val="28"/>
          <w:szCs w:val="28"/>
          <w:lang w:val="kk-KZ"/>
        </w:rPr>
      </w:pPr>
      <w:r>
        <w:rPr>
          <w:rFonts w:ascii="Times New Roman" w:hAnsi="Times New Roman"/>
          <w:sz w:val="28"/>
          <w:szCs w:val="28"/>
          <w:lang w:val="kk-KZ"/>
        </w:rPr>
        <w:tab/>
      </w:r>
      <w:r w:rsidRPr="001C6174">
        <w:rPr>
          <w:rFonts w:ascii="Times New Roman" w:hAnsi="Times New Roman"/>
          <w:sz w:val="28"/>
          <w:szCs w:val="28"/>
          <w:lang w:val="kk-KZ"/>
        </w:rPr>
        <w:t>Депозиторлар тізілімі ұсынылмаған жағдайда, Қор осы тармақтың бірінші бөлігінде көрсетілген мерзім өткен күннен кешіктірмей уәкілетті органның  және Ұлттық Банк мекенжайына хабарламаның көшірмесін жібере отырып, оны ұсынбау себебі туралы ақпаратты көрсете отырып, депозиторлар тізілімін дереу ұсыну қажеттігі туралы жазбаша хабарламаны уақытша әкімшіліктің (Қазақстан Республикасының резиденті емес банк филиалының тарату комиссиясының) мекенжайына жібереді.</w:t>
      </w:r>
    </w:p>
    <w:p w14:paraId="3A457CD0" w14:textId="77777777" w:rsidR="00405A5E" w:rsidRDefault="009A6EC9" w:rsidP="003C18DE">
      <w:pPr>
        <w:pStyle w:val="a3"/>
        <w:numPr>
          <w:ilvl w:val="0"/>
          <w:numId w:val="15"/>
        </w:numPr>
        <w:tabs>
          <w:tab w:val="left" w:pos="426"/>
          <w:tab w:val="left" w:pos="709"/>
          <w:tab w:val="left" w:pos="1418"/>
        </w:tabs>
        <w:spacing w:after="0" w:line="240" w:lineRule="auto"/>
        <w:ind w:left="0" w:firstLine="709"/>
        <w:jc w:val="both"/>
        <w:rPr>
          <w:rFonts w:ascii="Times New Roman" w:hAnsi="Times New Roman"/>
          <w:sz w:val="28"/>
          <w:szCs w:val="28"/>
          <w:lang w:val="kk-KZ"/>
        </w:rPr>
      </w:pPr>
      <w:r w:rsidRPr="009A6EC9">
        <w:rPr>
          <w:rFonts w:ascii="Times New Roman" w:hAnsi="Times New Roman"/>
          <w:sz w:val="28"/>
          <w:szCs w:val="28"/>
          <w:lang w:val="kk-KZ"/>
        </w:rPr>
        <w:t xml:space="preserve">Қор депозиторлар тізілімін Қордың ішкі нормативтік құжаттарында айқындалған тәртіппен өзінің ақпараттық жүйесін пайдалану арқылы Қордың басқару органы белгілеген нысанға сәйкестігін тексеру жөніндегі іс-шараларды жүзеге асырады. </w:t>
      </w:r>
    </w:p>
    <w:p w14:paraId="1F1BEF3F" w14:textId="3D26770B" w:rsidR="001E1210" w:rsidRPr="00405A5E" w:rsidRDefault="00405A5E" w:rsidP="00405A5E">
      <w:pPr>
        <w:tabs>
          <w:tab w:val="left" w:pos="426"/>
          <w:tab w:val="left" w:pos="709"/>
          <w:tab w:val="left" w:pos="1418"/>
        </w:tabs>
        <w:spacing w:after="0" w:line="240" w:lineRule="auto"/>
        <w:jc w:val="both"/>
        <w:rPr>
          <w:rFonts w:ascii="Times New Roman" w:hAnsi="Times New Roman"/>
          <w:sz w:val="28"/>
          <w:szCs w:val="28"/>
          <w:lang w:val="kk-KZ"/>
        </w:rPr>
      </w:pPr>
      <w:r>
        <w:rPr>
          <w:rFonts w:ascii="Times New Roman" w:hAnsi="Times New Roman"/>
          <w:sz w:val="28"/>
          <w:szCs w:val="28"/>
          <w:lang w:val="kk-KZ"/>
        </w:rPr>
        <w:tab/>
      </w:r>
      <w:r w:rsidR="009A6EC9" w:rsidRPr="00405A5E">
        <w:rPr>
          <w:rFonts w:ascii="Times New Roman" w:hAnsi="Times New Roman"/>
          <w:sz w:val="28"/>
          <w:szCs w:val="28"/>
          <w:lang w:val="kk-KZ"/>
        </w:rPr>
        <w:t>Депозиторлар тізілімі белгіленген нысанға сәйкес келмеген жағдайда, Қор депозиторлар тізілімін алған (тіркеген) күннен бастап үш жұмыс күні ішінде анықталған сәйкессіздіктер туралы есепті жасайды және оны уақытша әкімшілікке (Қазақстан Республикасының резиденті емес банк филиалының тарату комиссиясына)жібереді</w:t>
      </w:r>
      <w:r w:rsidR="001E1210" w:rsidRPr="00405A5E">
        <w:rPr>
          <w:rFonts w:ascii="Times New Roman" w:hAnsi="Times New Roman"/>
          <w:sz w:val="28"/>
          <w:szCs w:val="28"/>
          <w:lang w:val="kk-KZ"/>
        </w:rPr>
        <w:t>.</w:t>
      </w:r>
    </w:p>
    <w:p w14:paraId="3F3FE9ED" w14:textId="77777777" w:rsidR="009A6EC9" w:rsidRPr="009A6EC9" w:rsidRDefault="009A6EC9" w:rsidP="009A6EC9">
      <w:pPr>
        <w:spacing w:after="0" w:line="240" w:lineRule="auto"/>
        <w:ind w:firstLine="709"/>
        <w:jc w:val="both"/>
        <w:rPr>
          <w:rFonts w:ascii="Times New Roman" w:hAnsi="Times New Roman"/>
          <w:sz w:val="28"/>
          <w:szCs w:val="28"/>
          <w:lang w:val="kk-KZ"/>
        </w:rPr>
      </w:pPr>
      <w:r w:rsidRPr="009A6EC9">
        <w:rPr>
          <w:rFonts w:ascii="Times New Roman" w:hAnsi="Times New Roman"/>
          <w:sz w:val="28"/>
          <w:szCs w:val="28"/>
          <w:lang w:val="kk-KZ"/>
        </w:rPr>
        <w:t>Уақытша әкімшілік (Қазақстан Республикасының резиденті емес банкі филиалының тарату комиссиясы) анықталған сәйкессіздіктер туралы есепті алғаннан кейін Қорға депозиторлардың тізілімін келісілген мерзімдерде, бірақ Қағидалардың 4 – тармағының бірінші бөлігінде белгіленген мерзімдерден кешіктірмей, ал жою мүмкін болмаған жағдайда-сәйкессіздіктерді жоймау себептерін көрсете отырып, тиісті жазбаша хабарлама және сәйкессіздіктер анықталған депозиторлардың тізімін жібереді.</w:t>
      </w:r>
    </w:p>
    <w:p w14:paraId="57D4ED98" w14:textId="77777777" w:rsidR="009A6EC9" w:rsidRPr="00405A5E" w:rsidRDefault="009A6EC9" w:rsidP="009A6EC9">
      <w:pPr>
        <w:spacing w:after="0" w:line="240" w:lineRule="auto"/>
        <w:ind w:firstLine="709"/>
        <w:jc w:val="both"/>
        <w:rPr>
          <w:rFonts w:ascii="Times New Roman" w:hAnsi="Times New Roman"/>
          <w:sz w:val="28"/>
          <w:szCs w:val="28"/>
          <w:lang w:val="kk-KZ"/>
        </w:rPr>
      </w:pPr>
      <w:r w:rsidRPr="00405A5E">
        <w:rPr>
          <w:rFonts w:ascii="Times New Roman" w:hAnsi="Times New Roman"/>
          <w:sz w:val="28"/>
          <w:szCs w:val="28"/>
          <w:lang w:val="kk-KZ"/>
        </w:rPr>
        <w:t xml:space="preserve">Қор алынған депозиторлар тізілімін және (немесе) сәйкессіздіктерді жоймау себептері туралы хабарламаны талдау нәтижелері бойынша </w:t>
      </w:r>
      <w:r w:rsidRPr="00405A5E">
        <w:rPr>
          <w:rFonts w:ascii="Times New Roman" w:hAnsi="Times New Roman"/>
          <w:sz w:val="28"/>
          <w:szCs w:val="28"/>
          <w:lang w:val="kk-KZ"/>
        </w:rPr>
        <w:lastRenderedPageBreak/>
        <w:t>депозиторлар тізілімін Қордың ішкі нормативтік құжаттарында айқындалған тәртіппен қабылдайды.</w:t>
      </w:r>
    </w:p>
    <w:p w14:paraId="0D7A5C59" w14:textId="5E459A80" w:rsidR="00F93B25" w:rsidRPr="00405A5E" w:rsidRDefault="009A6EC9" w:rsidP="009A6EC9">
      <w:pPr>
        <w:spacing w:after="0" w:line="240" w:lineRule="auto"/>
        <w:ind w:firstLine="709"/>
        <w:jc w:val="both"/>
        <w:rPr>
          <w:rFonts w:ascii="Times New Roman" w:hAnsi="Times New Roman"/>
          <w:sz w:val="28"/>
          <w:szCs w:val="28"/>
          <w:lang w:val="kk-KZ"/>
        </w:rPr>
      </w:pPr>
      <w:r w:rsidRPr="00405A5E">
        <w:rPr>
          <w:rFonts w:ascii="Times New Roman" w:hAnsi="Times New Roman"/>
          <w:sz w:val="28"/>
          <w:szCs w:val="28"/>
          <w:lang w:val="kk-KZ"/>
        </w:rPr>
        <w:t>Осы тармақтың үшінші бөлігінде көрсетілген сәйкессіздіктер жойылуына қарай уақытша әкімшілік (Қазақстан Республикасының резиденті емес банк филиалының тарату комиссиясы) Қағиданың 6-тармағында айқындалған тәртіппен Қорға қосымша есеп береді.</w:t>
      </w:r>
    </w:p>
    <w:p w14:paraId="6E1BD03D" w14:textId="7C609D1A" w:rsidR="009A6EC9" w:rsidRPr="00405A5E" w:rsidRDefault="009A6EC9" w:rsidP="009A6EC9">
      <w:pPr>
        <w:pStyle w:val="a3"/>
        <w:numPr>
          <w:ilvl w:val="0"/>
          <w:numId w:val="15"/>
        </w:numPr>
        <w:tabs>
          <w:tab w:val="left" w:pos="426"/>
          <w:tab w:val="left" w:pos="709"/>
          <w:tab w:val="left" w:pos="1418"/>
        </w:tabs>
        <w:spacing w:after="0" w:line="240" w:lineRule="auto"/>
        <w:ind w:left="0" w:firstLine="709"/>
        <w:jc w:val="both"/>
        <w:rPr>
          <w:rFonts w:ascii="Times New Roman" w:hAnsi="Times New Roman"/>
          <w:sz w:val="28"/>
          <w:szCs w:val="28"/>
          <w:lang w:val="kk-KZ"/>
        </w:rPr>
      </w:pPr>
      <w:r w:rsidRPr="00405A5E">
        <w:rPr>
          <w:rFonts w:ascii="Times New Roman" w:hAnsi="Times New Roman"/>
          <w:sz w:val="28"/>
          <w:szCs w:val="28"/>
          <w:lang w:val="kk-KZ"/>
        </w:rPr>
        <w:t xml:space="preserve">Банктің уақытша әкімшілігі және (немесе) тарату комиссиясы бұрын ұсынылған депозиторлар тізіліміне мынадай жағдайларда және мерзімдерде өзгерістер және (немесе) толықтырулар енгізуге құқылы: </w:t>
      </w:r>
    </w:p>
    <w:p w14:paraId="4E2994D7" w14:textId="77432392" w:rsidR="001E1210" w:rsidRPr="00405A5E" w:rsidRDefault="009A6EC9" w:rsidP="009A6EC9">
      <w:pPr>
        <w:tabs>
          <w:tab w:val="left" w:pos="426"/>
          <w:tab w:val="left" w:pos="709"/>
          <w:tab w:val="left" w:pos="1418"/>
        </w:tabs>
        <w:spacing w:after="0" w:line="240" w:lineRule="auto"/>
        <w:jc w:val="both"/>
        <w:rPr>
          <w:rFonts w:ascii="Times New Roman" w:hAnsi="Times New Roman"/>
          <w:sz w:val="28"/>
          <w:szCs w:val="28"/>
          <w:lang w:val="kk-KZ"/>
        </w:rPr>
      </w:pPr>
      <w:r w:rsidRPr="00405A5E">
        <w:rPr>
          <w:rFonts w:ascii="Times New Roman" w:hAnsi="Times New Roman"/>
          <w:sz w:val="28"/>
          <w:szCs w:val="28"/>
          <w:lang w:val="kk-KZ"/>
        </w:rPr>
        <w:tab/>
      </w:r>
      <w:r w:rsidRPr="00405A5E">
        <w:rPr>
          <w:rFonts w:ascii="Times New Roman" w:hAnsi="Times New Roman"/>
          <w:sz w:val="28"/>
          <w:szCs w:val="28"/>
          <w:lang w:val="kk-KZ"/>
        </w:rPr>
        <w:tab/>
        <w:t>1) кепілдік беруге жататын, бірақ депозиторлар тізіліміне енгізілмеген депозиттер анықталған, сондай-ақ уәкілетті органның нормативтік құқықтық актілерінде көзделген тәртіппен депозиторлар тізілімінде өзге де сәйкессіздіктер анықталған кезде кепілдік берілген өтемді төлеу басталған күннен бастап бір жыл ішінде;</w:t>
      </w:r>
    </w:p>
    <w:p w14:paraId="08EDC167" w14:textId="40E920F7" w:rsidR="00641286" w:rsidRPr="00405A5E" w:rsidRDefault="001E1210" w:rsidP="00641286">
      <w:pPr>
        <w:pStyle w:val="a3"/>
        <w:spacing w:after="0" w:line="240" w:lineRule="auto"/>
        <w:ind w:left="0" w:firstLine="709"/>
        <w:jc w:val="both"/>
        <w:rPr>
          <w:rFonts w:ascii="Times New Roman" w:hAnsi="Times New Roman"/>
          <w:sz w:val="28"/>
          <w:szCs w:val="28"/>
          <w:lang w:val="kk-KZ"/>
        </w:rPr>
      </w:pPr>
      <w:r w:rsidRPr="00405A5E">
        <w:rPr>
          <w:rFonts w:ascii="Times New Roman" w:hAnsi="Times New Roman"/>
          <w:sz w:val="28"/>
          <w:szCs w:val="28"/>
          <w:lang w:val="kk-KZ"/>
        </w:rPr>
        <w:t xml:space="preserve">2) </w:t>
      </w:r>
      <w:r w:rsidR="00E55F30" w:rsidRPr="00405A5E">
        <w:rPr>
          <w:rFonts w:ascii="Times New Roman" w:hAnsi="Times New Roman"/>
          <w:sz w:val="28"/>
          <w:szCs w:val="28"/>
          <w:lang w:val="kk-KZ"/>
        </w:rPr>
        <w:t>кепілдік берілген өтемді төлеу басталған күннен бастап бір жыл өткен соң және қатысушы банкті мәжбүрлеп тарату туралы бизнес-сәйкестендіру нөмірлерінің ұлттық тізіліміне мәліметтер енгізілген күнге дейін не Депозитордың Қазақстан Республикасының әлеуметтік кодексіне сәйкес ерікті зейнетақы жарналары есебінен зейнетақы төлемдеріне құқығы басталғанға дейін. Бұл ретте депозиторлар тізілімін өзгерту және (немесе) толықтыру, оның ішінде кепілді депозиттер бойынша өзі төлеген (төлейтін) өтем сомасы бойынша Қордың депозиторлар алдындағы міндеттемелерінің мөлшерін, сондай-ақ Қордың банктің тарату комиссиясына қойылатын талаптарының мөлшерін өзгерту депозитордың немесе өтініш берушінің төлем жасауға нақты өтінішіне дейін белгіленген төлем мерзімі ішінде оларға төлем жасауға өтініш беруге кедергі келтірген мән-жайлардың болуын растайтын құжаттармен өзгертуге жатпайды.</w:t>
      </w:r>
    </w:p>
    <w:p w14:paraId="38F15F6C" w14:textId="77777777" w:rsidR="00E55F30" w:rsidRPr="00405A5E" w:rsidRDefault="00E55F30" w:rsidP="00E55F30">
      <w:pPr>
        <w:spacing w:after="0" w:line="240" w:lineRule="auto"/>
        <w:ind w:firstLine="709"/>
        <w:jc w:val="both"/>
        <w:rPr>
          <w:rFonts w:ascii="Times New Roman" w:hAnsi="Times New Roman"/>
          <w:sz w:val="28"/>
          <w:szCs w:val="28"/>
          <w:lang w:val="kk-KZ"/>
        </w:rPr>
      </w:pPr>
      <w:r w:rsidRPr="00405A5E">
        <w:rPr>
          <w:rFonts w:ascii="Times New Roman" w:hAnsi="Times New Roman"/>
          <w:sz w:val="28"/>
          <w:szCs w:val="28"/>
          <w:lang w:val="kk-KZ"/>
        </w:rPr>
        <w:t>Депозиторлар тізіліміне өзгерістер және (немесе) толықтырулар енгізілген кезде банктің уақытша әкімшілігі және (немесе) тарату комиссиясы сол күні қорға түзетуші есепті қоса бере отырып, депозиторлар тізіліміне өзгерістер және (немесе) толықтырулар енгізу үшін негізді қамтитын жазбаша және электрондық нысанда хабарлама (бұдан әрі – хабарлама) жібереді, сондай-ақ мәліметтері өзгертілетін және (немесе) толықтырылатын депозиторға немесе өтініш берушіге кепілдік берілген өтемді төлеу фактісінің болуы не болмауы туралы ақпаратты сұратады.</w:t>
      </w:r>
    </w:p>
    <w:p w14:paraId="55E4C077" w14:textId="0A14CF0F" w:rsidR="001E1210" w:rsidRPr="00405A5E" w:rsidRDefault="00E55F30" w:rsidP="00E55F30">
      <w:pPr>
        <w:spacing w:after="0" w:line="240" w:lineRule="auto"/>
        <w:ind w:firstLine="709"/>
        <w:jc w:val="both"/>
        <w:rPr>
          <w:rFonts w:ascii="Times New Roman" w:hAnsi="Times New Roman"/>
          <w:sz w:val="28"/>
          <w:szCs w:val="28"/>
          <w:lang w:val="kk-KZ"/>
        </w:rPr>
      </w:pPr>
      <w:r w:rsidRPr="00405A5E">
        <w:rPr>
          <w:rFonts w:ascii="Times New Roman" w:hAnsi="Times New Roman"/>
          <w:sz w:val="28"/>
          <w:szCs w:val="28"/>
          <w:lang w:val="kk-KZ"/>
        </w:rPr>
        <w:t>Хабарламаға банктің уақытша әкімшілігінің және (немесе) тарату комиссиясының басшысы немесе оны алмастыратын тұлға (міндеттерді жүктеу туралы бұйрық болған кезде) қол қоюға тиіс.</w:t>
      </w:r>
    </w:p>
    <w:p w14:paraId="308A31C3" w14:textId="77777777" w:rsidR="00E55F30" w:rsidRPr="00405A5E" w:rsidRDefault="00E55F30" w:rsidP="00E55F30">
      <w:pPr>
        <w:pStyle w:val="a3"/>
        <w:numPr>
          <w:ilvl w:val="0"/>
          <w:numId w:val="15"/>
        </w:numPr>
        <w:spacing w:after="0" w:line="240" w:lineRule="auto"/>
        <w:ind w:left="0" w:firstLine="709"/>
        <w:jc w:val="both"/>
        <w:rPr>
          <w:rFonts w:ascii="Times New Roman" w:hAnsi="Times New Roman"/>
          <w:sz w:val="28"/>
          <w:szCs w:val="28"/>
          <w:lang w:val="kk-KZ"/>
        </w:rPr>
      </w:pPr>
      <w:r w:rsidRPr="00405A5E">
        <w:rPr>
          <w:rFonts w:ascii="Times New Roman" w:hAnsi="Times New Roman"/>
          <w:sz w:val="28"/>
          <w:szCs w:val="28"/>
          <w:lang w:val="kk-KZ"/>
        </w:rPr>
        <w:t xml:space="preserve">Депозиторлар тізілімі Қағидалардың 6-тармағының 1) тармақшасында көзделген тәртіппен және мерзімдерде өзгертілген және (немесе) толықтырылған жағдайда, Қор банктің уақытша әкімшілігінен және (немесе) тарату комиссиясынан депозиторлар тізіліміне өзгерістер және (немесе) толықтырулар алғаннан кейін бір жұмыс күні ішінде: </w:t>
      </w:r>
    </w:p>
    <w:p w14:paraId="64A6C0C1" w14:textId="77777777" w:rsidR="00E55F30" w:rsidRPr="00405A5E" w:rsidRDefault="00E55F30" w:rsidP="00E55F30">
      <w:pPr>
        <w:spacing w:after="0" w:line="240" w:lineRule="auto"/>
        <w:ind w:firstLine="709"/>
        <w:jc w:val="both"/>
        <w:rPr>
          <w:rFonts w:ascii="Times New Roman" w:hAnsi="Times New Roman"/>
          <w:sz w:val="28"/>
          <w:szCs w:val="28"/>
          <w:lang w:val="kk-KZ"/>
        </w:rPr>
      </w:pPr>
      <w:r w:rsidRPr="00405A5E">
        <w:rPr>
          <w:rFonts w:ascii="Times New Roman" w:hAnsi="Times New Roman"/>
          <w:sz w:val="28"/>
          <w:szCs w:val="28"/>
          <w:lang w:val="kk-KZ"/>
        </w:rPr>
        <w:t xml:space="preserve">1) депозиторлар тізілімінде депозитор туралы мәліметтерді түзетуші есепте қамтылған мәліметтермен салыстырып тексеруді жүргізеді; </w:t>
      </w:r>
    </w:p>
    <w:p w14:paraId="122E51F3" w14:textId="77777777" w:rsidR="00E55F30" w:rsidRPr="00405A5E" w:rsidRDefault="00E55F30" w:rsidP="00E55F30">
      <w:pPr>
        <w:spacing w:after="0" w:line="240" w:lineRule="auto"/>
        <w:ind w:firstLine="709"/>
        <w:jc w:val="both"/>
        <w:rPr>
          <w:rFonts w:ascii="Times New Roman" w:hAnsi="Times New Roman"/>
          <w:sz w:val="28"/>
          <w:szCs w:val="28"/>
          <w:lang w:val="kk-KZ"/>
        </w:rPr>
      </w:pPr>
      <w:r w:rsidRPr="00405A5E">
        <w:rPr>
          <w:rFonts w:ascii="Times New Roman" w:hAnsi="Times New Roman"/>
          <w:sz w:val="28"/>
          <w:szCs w:val="28"/>
          <w:lang w:val="kk-KZ"/>
        </w:rPr>
        <w:lastRenderedPageBreak/>
        <w:t xml:space="preserve">2) депозиторлар тізілімінде депозитор бойынша мәліметтер болмаған және (немесе) оның бұрын депозиторлар тізілімінде қамтылған деректері өзгерген жағдайларда банктің уақытша әкімшілігі және (немесе) тарату комиссиясы өзгерткен және (немесе) толықтырған депозитор бойынша, оның ішінде кепілдік берілген өтемнің мөлшерін ұлғайту немесе азайту бөлігінде мәліметтерді зерделейді; </w:t>
      </w:r>
    </w:p>
    <w:p w14:paraId="2F0C4DAE" w14:textId="77777777" w:rsidR="00E55F30" w:rsidRPr="00405A5E" w:rsidRDefault="00E55F30" w:rsidP="00E55F30">
      <w:pPr>
        <w:spacing w:after="0" w:line="240" w:lineRule="auto"/>
        <w:ind w:firstLine="709"/>
        <w:jc w:val="both"/>
        <w:rPr>
          <w:rFonts w:ascii="Times New Roman" w:hAnsi="Times New Roman"/>
          <w:sz w:val="28"/>
          <w:szCs w:val="28"/>
          <w:lang w:val="kk-KZ"/>
        </w:rPr>
      </w:pPr>
      <w:r w:rsidRPr="00405A5E">
        <w:rPr>
          <w:rFonts w:ascii="Times New Roman" w:hAnsi="Times New Roman"/>
          <w:sz w:val="28"/>
          <w:szCs w:val="28"/>
          <w:lang w:val="kk-KZ"/>
        </w:rPr>
        <w:t xml:space="preserve">3) Қордың дерекқорында депозиторға немесе өтініш берушіге кепілдік берілген өтемді төлеу (төлемеу) фактілерін анықтайды; </w:t>
      </w:r>
    </w:p>
    <w:p w14:paraId="4FD219EB" w14:textId="060CE41B" w:rsidR="009557D8" w:rsidRPr="00405A5E" w:rsidRDefault="00E55F30" w:rsidP="00E55F30">
      <w:pPr>
        <w:spacing w:after="0" w:line="240" w:lineRule="auto"/>
        <w:ind w:firstLine="709"/>
        <w:jc w:val="both"/>
        <w:rPr>
          <w:rFonts w:ascii="Times New Roman" w:hAnsi="Times New Roman"/>
          <w:sz w:val="28"/>
          <w:szCs w:val="28"/>
          <w:lang w:val="kk-KZ"/>
        </w:rPr>
      </w:pPr>
      <w:r w:rsidRPr="00405A5E">
        <w:rPr>
          <w:rFonts w:ascii="Times New Roman" w:hAnsi="Times New Roman"/>
          <w:sz w:val="28"/>
          <w:szCs w:val="28"/>
          <w:lang w:val="kk-KZ"/>
        </w:rPr>
        <w:t>4) кепілді өтем төлеуді банк арқылы жүзеге асырған жағдайда-агент оған ФАСТИ арқылы түзету есебін қоса бере отырып хабарлама жібереді.</w:t>
      </w:r>
      <w:r w:rsidR="00990212" w:rsidRPr="00405A5E">
        <w:rPr>
          <w:rFonts w:ascii="Times New Roman" w:hAnsi="Times New Roman"/>
          <w:sz w:val="28"/>
          <w:szCs w:val="28"/>
          <w:lang w:val="kk-KZ"/>
        </w:rPr>
        <w:t>.</w:t>
      </w:r>
    </w:p>
    <w:p w14:paraId="72BEAD13" w14:textId="48690325" w:rsidR="009557D8" w:rsidRPr="00405A5E" w:rsidRDefault="00E55F30" w:rsidP="009557D8">
      <w:pPr>
        <w:pStyle w:val="a3"/>
        <w:numPr>
          <w:ilvl w:val="0"/>
          <w:numId w:val="15"/>
        </w:numPr>
        <w:tabs>
          <w:tab w:val="left" w:pos="1418"/>
        </w:tabs>
        <w:spacing w:after="0" w:line="240" w:lineRule="auto"/>
        <w:ind w:left="0" w:firstLine="709"/>
        <w:jc w:val="both"/>
        <w:rPr>
          <w:rFonts w:ascii="Times New Roman" w:hAnsi="Times New Roman"/>
          <w:sz w:val="28"/>
          <w:szCs w:val="28"/>
          <w:lang w:val="kk-KZ"/>
        </w:rPr>
      </w:pPr>
      <w:r w:rsidRPr="00405A5E">
        <w:rPr>
          <w:rFonts w:ascii="Times New Roman" w:hAnsi="Times New Roman"/>
          <w:sz w:val="28"/>
          <w:szCs w:val="28"/>
          <w:lang w:val="kk-KZ"/>
        </w:rPr>
        <w:t>кепілдік өтемді төлеу фактілері болған кезде ақпаратты банктің уақытша әкімшілігінің және (немесе) тарату комиссиясының қоры ФАСТИ арқылы дереу ұсынады</w:t>
      </w:r>
      <w:r w:rsidR="009557D8" w:rsidRPr="00405A5E">
        <w:rPr>
          <w:rFonts w:ascii="Times New Roman" w:hAnsi="Times New Roman"/>
          <w:sz w:val="28"/>
          <w:szCs w:val="28"/>
          <w:lang w:val="kk-KZ"/>
        </w:rPr>
        <w:t>.</w:t>
      </w:r>
    </w:p>
    <w:p w14:paraId="00BD9497" w14:textId="1EE5FAEF" w:rsidR="009557D8" w:rsidRPr="00405A5E" w:rsidRDefault="00E55F30" w:rsidP="00B93CFD">
      <w:pPr>
        <w:pStyle w:val="a3"/>
        <w:numPr>
          <w:ilvl w:val="0"/>
          <w:numId w:val="15"/>
        </w:numPr>
        <w:spacing w:after="0" w:line="240" w:lineRule="auto"/>
        <w:ind w:left="0" w:firstLine="709"/>
        <w:jc w:val="both"/>
        <w:rPr>
          <w:rFonts w:ascii="Times New Roman" w:hAnsi="Times New Roman"/>
          <w:sz w:val="28"/>
          <w:szCs w:val="28"/>
          <w:lang w:val="kk-KZ"/>
        </w:rPr>
      </w:pPr>
      <w:r w:rsidRPr="00405A5E">
        <w:rPr>
          <w:rFonts w:ascii="Times New Roman" w:hAnsi="Times New Roman"/>
          <w:sz w:val="28"/>
          <w:szCs w:val="28"/>
          <w:lang w:val="kk-KZ"/>
        </w:rPr>
        <w:t>Депозитор туралы мәліметтер депозиторлардың өзгертілген (толықтырылған) тізілімінде қамтылған мәліметтермен сәйкес келмеген жағдайларда, сондай-ақ егер түзету есебінде кепілдік өтемінің мөлшері оған бұрын төленген кепілдік өтемінің сомасынан аз болса, Қор өзі анықтаған сәйкессіздіктерді жою туралы және (немесе) түзету есебін қабылдаудан бас тарту туралы банктің уақытша әкімшілігіне және (немесе) тарату комиссиясына жүгінеді.</w:t>
      </w:r>
    </w:p>
    <w:p w14:paraId="705E87CA" w14:textId="714BACD8" w:rsidR="00AB6BCA" w:rsidRPr="00405A5E" w:rsidRDefault="003D3FB2" w:rsidP="00AB6BCA">
      <w:pPr>
        <w:tabs>
          <w:tab w:val="left" w:pos="851"/>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10. </w:t>
      </w:r>
      <w:r w:rsidR="00AB6BCA" w:rsidRPr="00405A5E">
        <w:rPr>
          <w:rFonts w:ascii="Times New Roman" w:hAnsi="Times New Roman"/>
          <w:sz w:val="28"/>
          <w:szCs w:val="28"/>
          <w:lang w:val="kk-KZ"/>
        </w:rPr>
        <w:t>Банктің уақытша әкімшілігі немесе тарату комиссиясы мен Қор Қағидаларға 2-қосымшаға сәйкес нысан бойынша кепілдік өтем сомаларын салыстыру актісіне 3 (үш) жұмыс күні ішінде:</w:t>
      </w:r>
    </w:p>
    <w:p w14:paraId="758C43C5" w14:textId="77777777" w:rsidR="00AB6BCA" w:rsidRPr="00405A5E" w:rsidRDefault="00AB6BCA" w:rsidP="00AB6BCA">
      <w:pPr>
        <w:tabs>
          <w:tab w:val="left" w:pos="851"/>
        </w:tabs>
        <w:spacing w:after="0" w:line="240" w:lineRule="auto"/>
        <w:ind w:firstLine="709"/>
        <w:jc w:val="both"/>
        <w:rPr>
          <w:rFonts w:ascii="Times New Roman" w:hAnsi="Times New Roman"/>
          <w:sz w:val="28"/>
          <w:szCs w:val="28"/>
          <w:lang w:val="kk-KZ"/>
        </w:rPr>
      </w:pPr>
      <w:r w:rsidRPr="00405A5E">
        <w:rPr>
          <w:rFonts w:ascii="Times New Roman" w:hAnsi="Times New Roman"/>
          <w:sz w:val="28"/>
          <w:szCs w:val="28"/>
          <w:lang w:val="kk-KZ"/>
        </w:rPr>
        <w:t>депозиторлар тізіліміне осы параграфта айқындалған тәртіппен және егер қордың кепілдік берілген өтемді төлеу жөніндегі міндеттемелерінің мөлшері азайтылуға немесе ұлғайтылуға тиіс болған жағдайда өзгерістер және (немесе) толықтырулар енгізгеннен кейін;</w:t>
      </w:r>
    </w:p>
    <w:p w14:paraId="2110D248" w14:textId="77777777" w:rsidR="00AB6BCA" w:rsidRPr="00405A5E" w:rsidRDefault="00AB6BCA" w:rsidP="00AB6BCA">
      <w:pPr>
        <w:tabs>
          <w:tab w:val="left" w:pos="851"/>
        </w:tabs>
        <w:spacing w:after="0" w:line="240" w:lineRule="auto"/>
        <w:ind w:firstLine="709"/>
        <w:jc w:val="both"/>
        <w:rPr>
          <w:rFonts w:ascii="Times New Roman" w:hAnsi="Times New Roman"/>
          <w:sz w:val="28"/>
          <w:szCs w:val="28"/>
          <w:lang w:val="kk-KZ"/>
        </w:rPr>
      </w:pPr>
      <w:r w:rsidRPr="00405A5E">
        <w:rPr>
          <w:rFonts w:ascii="Times New Roman" w:hAnsi="Times New Roman"/>
          <w:sz w:val="28"/>
          <w:szCs w:val="28"/>
          <w:lang w:val="kk-KZ"/>
        </w:rPr>
        <w:t>кепілдік өтемді төлеу мерзімін аяқтағаннан кейін;</w:t>
      </w:r>
    </w:p>
    <w:p w14:paraId="77A1AA72" w14:textId="1D5FD56C" w:rsidR="001E1210" w:rsidRPr="00405A5E" w:rsidRDefault="00AB6BCA" w:rsidP="00AB6BCA">
      <w:pPr>
        <w:tabs>
          <w:tab w:val="left" w:pos="851"/>
        </w:tabs>
        <w:spacing w:after="0" w:line="240" w:lineRule="auto"/>
        <w:ind w:firstLine="709"/>
        <w:jc w:val="both"/>
        <w:rPr>
          <w:rFonts w:ascii="Times New Roman" w:hAnsi="Times New Roman"/>
          <w:sz w:val="28"/>
          <w:szCs w:val="28"/>
          <w:lang w:val="kk-KZ"/>
        </w:rPr>
      </w:pPr>
      <w:r w:rsidRPr="00405A5E">
        <w:rPr>
          <w:rFonts w:ascii="Times New Roman" w:hAnsi="Times New Roman"/>
          <w:sz w:val="28"/>
          <w:szCs w:val="28"/>
          <w:lang w:val="kk-KZ"/>
        </w:rPr>
        <w:t>қол қояды.</w:t>
      </w:r>
    </w:p>
    <w:p w14:paraId="7AE500F3" w14:textId="77777777" w:rsidR="00AB6BCA" w:rsidRPr="00405A5E" w:rsidRDefault="00AB6BCA" w:rsidP="00AB6BCA">
      <w:pPr>
        <w:tabs>
          <w:tab w:val="left" w:pos="851"/>
        </w:tabs>
        <w:spacing w:after="0" w:line="240" w:lineRule="auto"/>
        <w:ind w:firstLine="709"/>
        <w:jc w:val="both"/>
        <w:rPr>
          <w:rFonts w:ascii="Times New Roman" w:hAnsi="Times New Roman"/>
          <w:b/>
          <w:bCs/>
          <w:sz w:val="28"/>
          <w:szCs w:val="28"/>
          <w:lang w:val="kk-KZ"/>
        </w:rPr>
      </w:pPr>
    </w:p>
    <w:p w14:paraId="72A3CE89" w14:textId="09A2EF1F" w:rsidR="00B56DA2" w:rsidRPr="00405A5E" w:rsidRDefault="001A2E31" w:rsidP="00B02816">
      <w:pPr>
        <w:tabs>
          <w:tab w:val="left" w:pos="851"/>
        </w:tabs>
        <w:spacing w:after="0" w:line="240" w:lineRule="auto"/>
        <w:ind w:firstLine="709"/>
        <w:jc w:val="center"/>
        <w:rPr>
          <w:rFonts w:ascii="Times New Roman" w:hAnsi="Times New Roman"/>
          <w:b/>
          <w:bCs/>
          <w:sz w:val="28"/>
          <w:szCs w:val="28"/>
          <w:lang w:val="kk-KZ"/>
        </w:rPr>
      </w:pPr>
      <w:r w:rsidRPr="00405A5E">
        <w:rPr>
          <w:rFonts w:ascii="Times New Roman" w:hAnsi="Times New Roman"/>
          <w:b/>
          <w:bCs/>
          <w:sz w:val="28"/>
          <w:szCs w:val="28"/>
          <w:lang w:val="kk-KZ"/>
        </w:rPr>
        <w:t xml:space="preserve">Параграф 2. </w:t>
      </w:r>
      <w:r w:rsidR="00AB6BCA" w:rsidRPr="00405A5E">
        <w:rPr>
          <w:rFonts w:ascii="Times New Roman" w:hAnsi="Times New Roman"/>
          <w:b/>
          <w:bCs/>
          <w:sz w:val="28"/>
          <w:szCs w:val="28"/>
          <w:lang w:val="kk-KZ"/>
        </w:rPr>
        <w:t>Кепілдік өтемді төлеу тәртібіне жалпы ережелер</w:t>
      </w:r>
    </w:p>
    <w:p w14:paraId="494017A0" w14:textId="77777777" w:rsidR="00BA33A6" w:rsidRPr="00405A5E" w:rsidRDefault="00BA33A6" w:rsidP="00B02816">
      <w:pPr>
        <w:tabs>
          <w:tab w:val="left" w:pos="851"/>
        </w:tabs>
        <w:spacing w:after="0" w:line="240" w:lineRule="auto"/>
        <w:ind w:firstLine="709"/>
        <w:jc w:val="center"/>
        <w:rPr>
          <w:rFonts w:ascii="Times New Roman" w:hAnsi="Times New Roman"/>
          <w:b/>
          <w:bCs/>
          <w:sz w:val="28"/>
          <w:szCs w:val="28"/>
          <w:lang w:val="kk-KZ"/>
        </w:rPr>
      </w:pPr>
    </w:p>
    <w:p w14:paraId="12931D00" w14:textId="18320136" w:rsidR="00D611CB" w:rsidRPr="00254995" w:rsidRDefault="003D3FB2" w:rsidP="003D3FB2">
      <w:pPr>
        <w:tabs>
          <w:tab w:val="left" w:pos="426"/>
        </w:tabs>
        <w:spacing w:after="0" w:line="240" w:lineRule="auto"/>
        <w:jc w:val="both"/>
        <w:rPr>
          <w:rFonts w:ascii="Times New Roman" w:hAnsi="Times New Roman"/>
          <w:sz w:val="36"/>
          <w:szCs w:val="28"/>
          <w:lang w:val="kk-KZ"/>
        </w:rPr>
      </w:pPr>
      <w:r w:rsidRPr="00405A5E">
        <w:rPr>
          <w:rStyle w:val="ezkurwreuab5ozgtqnkl"/>
          <w:rFonts w:ascii="Times New Roman" w:hAnsi="Times New Roman"/>
          <w:sz w:val="28"/>
          <w:lang w:val="kk-KZ"/>
        </w:rPr>
        <w:tab/>
      </w:r>
      <w:r w:rsidRPr="00405A5E">
        <w:rPr>
          <w:rStyle w:val="ezkurwreuab5ozgtqnkl"/>
          <w:rFonts w:ascii="Times New Roman" w:hAnsi="Times New Roman"/>
          <w:sz w:val="28"/>
          <w:lang w:val="kk-KZ"/>
        </w:rPr>
        <w:tab/>
      </w:r>
      <w:r>
        <w:rPr>
          <w:rStyle w:val="ezkurwreuab5ozgtqnkl"/>
          <w:rFonts w:ascii="Times New Roman" w:hAnsi="Times New Roman"/>
          <w:sz w:val="28"/>
          <w:lang w:val="kk-KZ"/>
        </w:rPr>
        <w:t xml:space="preserve">11. </w:t>
      </w:r>
      <w:r w:rsidR="00AB6BCA" w:rsidRPr="00254995">
        <w:rPr>
          <w:rStyle w:val="ezkurwreuab5ozgtqnkl"/>
          <w:rFonts w:ascii="Times New Roman" w:hAnsi="Times New Roman"/>
          <w:sz w:val="28"/>
          <w:lang w:val="kk-KZ"/>
        </w:rPr>
        <w:t>Қатысушы-банктің</w:t>
      </w:r>
      <w:r w:rsidR="00AB6BCA" w:rsidRPr="00254995">
        <w:rPr>
          <w:rFonts w:ascii="Times New Roman" w:hAnsi="Times New Roman"/>
          <w:sz w:val="28"/>
          <w:lang w:val="kk-KZ"/>
        </w:rPr>
        <w:t xml:space="preserve"> </w:t>
      </w:r>
      <w:r w:rsidR="00AB6BCA" w:rsidRPr="00254995">
        <w:rPr>
          <w:rStyle w:val="ezkurwreuab5ozgtqnkl"/>
          <w:rFonts w:ascii="Times New Roman" w:hAnsi="Times New Roman"/>
          <w:sz w:val="28"/>
          <w:lang w:val="kk-KZ"/>
        </w:rPr>
        <w:t>депозиторларына</w:t>
      </w:r>
      <w:r w:rsidR="00AB6BCA" w:rsidRPr="00254995">
        <w:rPr>
          <w:rFonts w:ascii="Times New Roman" w:hAnsi="Times New Roman"/>
          <w:sz w:val="28"/>
          <w:lang w:val="kk-KZ"/>
        </w:rPr>
        <w:t xml:space="preserve"> </w:t>
      </w:r>
      <w:r w:rsidR="00AB6BCA" w:rsidRPr="00254995">
        <w:rPr>
          <w:rStyle w:val="ezkurwreuab5ozgtqnkl"/>
          <w:rFonts w:ascii="Times New Roman" w:hAnsi="Times New Roman"/>
          <w:sz w:val="28"/>
          <w:lang w:val="kk-KZ"/>
        </w:rPr>
        <w:t>кепілдік</w:t>
      </w:r>
      <w:r w:rsidR="00AB6BCA" w:rsidRPr="00254995">
        <w:rPr>
          <w:rFonts w:ascii="Times New Roman" w:hAnsi="Times New Roman"/>
          <w:sz w:val="28"/>
          <w:lang w:val="kk-KZ"/>
        </w:rPr>
        <w:t xml:space="preserve"> берілген </w:t>
      </w:r>
      <w:r w:rsidR="00AB6BCA" w:rsidRPr="00254995">
        <w:rPr>
          <w:rStyle w:val="ezkurwreuab5ozgtqnkl"/>
          <w:rFonts w:ascii="Times New Roman" w:hAnsi="Times New Roman"/>
          <w:sz w:val="28"/>
          <w:lang w:val="kk-KZ"/>
        </w:rPr>
        <w:t>өтемді</w:t>
      </w:r>
      <w:r w:rsidR="00AB6BCA" w:rsidRPr="00254995">
        <w:rPr>
          <w:rFonts w:ascii="Times New Roman" w:hAnsi="Times New Roman"/>
          <w:sz w:val="28"/>
          <w:lang w:val="kk-KZ"/>
        </w:rPr>
        <w:t xml:space="preserve"> </w:t>
      </w:r>
      <w:r w:rsidR="00AB6BCA" w:rsidRPr="00254995">
        <w:rPr>
          <w:rStyle w:val="ezkurwreuab5ozgtqnkl"/>
          <w:rFonts w:ascii="Times New Roman" w:hAnsi="Times New Roman"/>
          <w:sz w:val="28"/>
          <w:lang w:val="kk-KZ"/>
        </w:rPr>
        <w:t>төлеуді</w:t>
      </w:r>
      <w:r w:rsidR="00AB6BCA" w:rsidRPr="00254995">
        <w:rPr>
          <w:rFonts w:ascii="Times New Roman" w:hAnsi="Times New Roman"/>
          <w:sz w:val="28"/>
          <w:lang w:val="kk-KZ"/>
        </w:rPr>
        <w:t xml:space="preserve"> </w:t>
      </w:r>
      <w:r w:rsidR="00AB6BCA" w:rsidRPr="00254995">
        <w:rPr>
          <w:rStyle w:val="ezkurwreuab5ozgtqnkl"/>
          <w:rFonts w:ascii="Times New Roman" w:hAnsi="Times New Roman"/>
          <w:sz w:val="28"/>
          <w:lang w:val="kk-KZ"/>
        </w:rPr>
        <w:t>Қор</w:t>
      </w:r>
      <w:r w:rsidR="00AB6BCA" w:rsidRPr="00254995">
        <w:rPr>
          <w:rFonts w:ascii="Times New Roman" w:hAnsi="Times New Roman"/>
          <w:sz w:val="28"/>
          <w:lang w:val="kk-KZ"/>
        </w:rPr>
        <w:t xml:space="preserve"> </w:t>
      </w:r>
      <w:r w:rsidR="00AB6BCA" w:rsidRPr="00254995">
        <w:rPr>
          <w:rStyle w:val="ezkurwreuab5ozgtqnkl"/>
          <w:rFonts w:ascii="Times New Roman" w:hAnsi="Times New Roman"/>
          <w:sz w:val="28"/>
          <w:lang w:val="kk-KZ"/>
        </w:rPr>
        <w:t>оны</w:t>
      </w:r>
      <w:r w:rsidR="00AB6BCA" w:rsidRPr="00254995">
        <w:rPr>
          <w:rFonts w:ascii="Times New Roman" w:hAnsi="Times New Roman"/>
          <w:sz w:val="28"/>
          <w:lang w:val="kk-KZ"/>
        </w:rPr>
        <w:t xml:space="preserve"> </w:t>
      </w:r>
      <w:r w:rsidR="00AB6BCA" w:rsidRPr="00254995">
        <w:rPr>
          <w:rStyle w:val="ezkurwreuab5ozgtqnkl"/>
          <w:rFonts w:ascii="Times New Roman" w:hAnsi="Times New Roman"/>
          <w:sz w:val="28"/>
          <w:lang w:val="kk-KZ"/>
        </w:rPr>
        <w:t>барлық</w:t>
      </w:r>
      <w:r w:rsidR="00AB6BCA" w:rsidRPr="00254995">
        <w:rPr>
          <w:rFonts w:ascii="Times New Roman" w:hAnsi="Times New Roman"/>
          <w:sz w:val="28"/>
          <w:lang w:val="kk-KZ"/>
        </w:rPr>
        <w:t xml:space="preserve"> </w:t>
      </w:r>
      <w:r w:rsidR="00AB6BCA" w:rsidRPr="00254995">
        <w:rPr>
          <w:rStyle w:val="ezkurwreuab5ozgtqnkl"/>
          <w:rFonts w:ascii="Times New Roman" w:hAnsi="Times New Roman"/>
          <w:sz w:val="28"/>
          <w:lang w:val="kk-KZ"/>
        </w:rPr>
        <w:t>банк</w:t>
      </w:r>
      <w:r w:rsidR="00AB6BCA" w:rsidRPr="00254995">
        <w:rPr>
          <w:rFonts w:ascii="Times New Roman" w:hAnsi="Times New Roman"/>
          <w:sz w:val="28"/>
          <w:lang w:val="kk-KZ"/>
        </w:rPr>
        <w:t xml:space="preserve"> </w:t>
      </w:r>
      <w:r w:rsidR="00AB6BCA" w:rsidRPr="00254995">
        <w:rPr>
          <w:rStyle w:val="ezkurwreuab5ozgtqnkl"/>
          <w:rFonts w:ascii="Times New Roman" w:hAnsi="Times New Roman"/>
          <w:sz w:val="28"/>
          <w:lang w:val="kk-KZ"/>
        </w:rPr>
        <w:t>операцияларын</w:t>
      </w:r>
      <w:r w:rsidR="00AB6BCA" w:rsidRPr="00254995">
        <w:rPr>
          <w:rFonts w:ascii="Times New Roman" w:hAnsi="Times New Roman"/>
          <w:sz w:val="28"/>
          <w:lang w:val="kk-KZ"/>
        </w:rPr>
        <w:t xml:space="preserve"> </w:t>
      </w:r>
      <w:r w:rsidR="00AB6BCA" w:rsidRPr="00254995">
        <w:rPr>
          <w:rStyle w:val="ezkurwreuab5ozgtqnkl"/>
          <w:rFonts w:ascii="Times New Roman" w:hAnsi="Times New Roman"/>
          <w:sz w:val="28"/>
          <w:lang w:val="kk-KZ"/>
        </w:rPr>
        <w:t>жүргізуге</w:t>
      </w:r>
      <w:r w:rsidR="00AB6BCA" w:rsidRPr="00254995">
        <w:rPr>
          <w:rFonts w:ascii="Times New Roman" w:hAnsi="Times New Roman"/>
          <w:sz w:val="28"/>
          <w:lang w:val="kk-KZ"/>
        </w:rPr>
        <w:t xml:space="preserve"> </w:t>
      </w:r>
      <w:r w:rsidR="00AB6BCA" w:rsidRPr="00254995">
        <w:rPr>
          <w:rStyle w:val="ezkurwreuab5ozgtqnkl"/>
          <w:rFonts w:ascii="Times New Roman" w:hAnsi="Times New Roman"/>
          <w:sz w:val="28"/>
          <w:lang w:val="kk-KZ"/>
        </w:rPr>
        <w:t>лицензиясынан</w:t>
      </w:r>
      <w:r w:rsidR="00AB6BCA" w:rsidRPr="00254995">
        <w:rPr>
          <w:rFonts w:ascii="Times New Roman" w:hAnsi="Times New Roman"/>
          <w:sz w:val="28"/>
          <w:lang w:val="kk-KZ"/>
        </w:rPr>
        <w:t xml:space="preserve"> </w:t>
      </w:r>
      <w:r w:rsidR="00AB6BCA" w:rsidRPr="00254995">
        <w:rPr>
          <w:rStyle w:val="ezkurwreuab5ozgtqnkl"/>
          <w:rFonts w:ascii="Times New Roman" w:hAnsi="Times New Roman"/>
          <w:sz w:val="28"/>
          <w:lang w:val="kk-KZ"/>
        </w:rPr>
        <w:t>айырған</w:t>
      </w:r>
      <w:r w:rsidR="00AB6BCA" w:rsidRPr="00254995">
        <w:rPr>
          <w:rFonts w:ascii="Times New Roman" w:hAnsi="Times New Roman"/>
          <w:sz w:val="28"/>
          <w:lang w:val="kk-KZ"/>
        </w:rPr>
        <w:t xml:space="preserve"> </w:t>
      </w:r>
      <w:r w:rsidR="00AB6BCA" w:rsidRPr="00254995">
        <w:rPr>
          <w:rStyle w:val="ezkurwreuab5ozgtqnkl"/>
          <w:rFonts w:ascii="Times New Roman" w:hAnsi="Times New Roman"/>
          <w:sz w:val="28"/>
          <w:lang w:val="kk-KZ"/>
        </w:rPr>
        <w:t>күннен</w:t>
      </w:r>
      <w:r w:rsidR="00AB6BCA" w:rsidRPr="00254995">
        <w:rPr>
          <w:rFonts w:ascii="Times New Roman" w:hAnsi="Times New Roman"/>
          <w:sz w:val="28"/>
          <w:lang w:val="kk-KZ"/>
        </w:rPr>
        <w:t xml:space="preserve"> </w:t>
      </w:r>
      <w:r w:rsidR="00AB6BCA" w:rsidRPr="00254995">
        <w:rPr>
          <w:rStyle w:val="ezkurwreuab5ozgtqnkl"/>
          <w:rFonts w:ascii="Times New Roman" w:hAnsi="Times New Roman"/>
          <w:sz w:val="28"/>
          <w:lang w:val="kk-KZ"/>
        </w:rPr>
        <w:t>бастап</w:t>
      </w:r>
      <w:r w:rsidR="00AB6BCA" w:rsidRPr="00254995">
        <w:rPr>
          <w:rFonts w:ascii="Times New Roman" w:hAnsi="Times New Roman"/>
          <w:sz w:val="28"/>
          <w:lang w:val="kk-KZ"/>
        </w:rPr>
        <w:t xml:space="preserve"> </w:t>
      </w:r>
      <w:r w:rsidR="00AB6BCA" w:rsidRPr="00254995">
        <w:rPr>
          <w:rStyle w:val="ezkurwreuab5ozgtqnkl"/>
          <w:rFonts w:ascii="Times New Roman" w:hAnsi="Times New Roman"/>
          <w:sz w:val="28"/>
          <w:lang w:val="kk-KZ"/>
        </w:rPr>
        <w:t>отыз</w:t>
      </w:r>
      <w:r w:rsidR="00AB6BCA" w:rsidRPr="00254995">
        <w:rPr>
          <w:rFonts w:ascii="Times New Roman" w:hAnsi="Times New Roman"/>
          <w:sz w:val="28"/>
          <w:lang w:val="kk-KZ"/>
        </w:rPr>
        <w:t xml:space="preserve"> </w:t>
      </w:r>
      <w:r w:rsidR="00AB6BCA" w:rsidRPr="00254995">
        <w:rPr>
          <w:rStyle w:val="ezkurwreuab5ozgtqnkl"/>
          <w:rFonts w:ascii="Times New Roman" w:hAnsi="Times New Roman"/>
          <w:sz w:val="28"/>
          <w:lang w:val="kk-KZ"/>
        </w:rPr>
        <w:t>бес</w:t>
      </w:r>
      <w:r w:rsidR="00AB6BCA" w:rsidRPr="00254995">
        <w:rPr>
          <w:rFonts w:ascii="Times New Roman" w:hAnsi="Times New Roman"/>
          <w:sz w:val="28"/>
          <w:lang w:val="kk-KZ"/>
        </w:rPr>
        <w:t xml:space="preserve"> </w:t>
      </w:r>
      <w:r w:rsidR="00AB6BCA" w:rsidRPr="00254995">
        <w:rPr>
          <w:rStyle w:val="ezkurwreuab5ozgtqnkl"/>
          <w:rFonts w:ascii="Times New Roman" w:hAnsi="Times New Roman"/>
          <w:sz w:val="28"/>
          <w:lang w:val="kk-KZ"/>
        </w:rPr>
        <w:t>жұмыс</w:t>
      </w:r>
      <w:r w:rsidR="00AB6BCA" w:rsidRPr="00254995">
        <w:rPr>
          <w:rFonts w:ascii="Times New Roman" w:hAnsi="Times New Roman"/>
          <w:sz w:val="28"/>
          <w:lang w:val="kk-KZ"/>
        </w:rPr>
        <w:t xml:space="preserve"> </w:t>
      </w:r>
      <w:r w:rsidR="00AB6BCA" w:rsidRPr="00254995">
        <w:rPr>
          <w:rStyle w:val="ezkurwreuab5ozgtqnkl"/>
          <w:rFonts w:ascii="Times New Roman" w:hAnsi="Times New Roman"/>
          <w:sz w:val="28"/>
          <w:lang w:val="kk-KZ"/>
        </w:rPr>
        <w:t>күнінен</w:t>
      </w:r>
      <w:r w:rsidR="00AB6BCA" w:rsidRPr="00254995">
        <w:rPr>
          <w:rFonts w:ascii="Times New Roman" w:hAnsi="Times New Roman"/>
          <w:sz w:val="28"/>
          <w:lang w:val="kk-KZ"/>
        </w:rPr>
        <w:t xml:space="preserve"> </w:t>
      </w:r>
      <w:r w:rsidR="00AB6BCA" w:rsidRPr="00254995">
        <w:rPr>
          <w:rStyle w:val="ezkurwreuab5ozgtqnkl"/>
          <w:rFonts w:ascii="Times New Roman" w:hAnsi="Times New Roman"/>
          <w:sz w:val="28"/>
          <w:lang w:val="kk-KZ"/>
        </w:rPr>
        <w:t>кешіктірмей</w:t>
      </w:r>
      <w:r w:rsidR="00AB6BCA" w:rsidRPr="00254995">
        <w:rPr>
          <w:rFonts w:ascii="Times New Roman" w:hAnsi="Times New Roman"/>
          <w:sz w:val="28"/>
          <w:lang w:val="kk-KZ"/>
        </w:rPr>
        <w:t xml:space="preserve"> бастайды</w:t>
      </w:r>
      <w:r w:rsidR="00AB6BCA" w:rsidRPr="00254995">
        <w:rPr>
          <w:rStyle w:val="ezkurwreuab5ozgtqnkl"/>
          <w:rFonts w:ascii="Times New Roman" w:hAnsi="Times New Roman"/>
          <w:sz w:val="28"/>
          <w:lang w:val="kk-KZ"/>
        </w:rPr>
        <w:t>.</w:t>
      </w:r>
    </w:p>
    <w:p w14:paraId="3EF1C1E6" w14:textId="5A7530C3" w:rsidR="00BC594D" w:rsidRPr="00254995" w:rsidRDefault="00882DFB" w:rsidP="00B02816">
      <w:pPr>
        <w:pStyle w:val="a3"/>
        <w:tabs>
          <w:tab w:val="left" w:pos="426"/>
          <w:tab w:val="left" w:pos="709"/>
        </w:tabs>
        <w:spacing w:after="0" w:line="240" w:lineRule="auto"/>
        <w:ind w:left="0" w:firstLine="709"/>
        <w:jc w:val="both"/>
        <w:rPr>
          <w:rFonts w:ascii="Times New Roman" w:hAnsi="Times New Roman"/>
          <w:sz w:val="28"/>
          <w:szCs w:val="28"/>
          <w:lang w:val="kk-KZ"/>
        </w:rPr>
      </w:pPr>
      <w:r w:rsidRPr="00254995">
        <w:rPr>
          <w:rFonts w:ascii="Times New Roman" w:hAnsi="Times New Roman"/>
          <w:sz w:val="28"/>
          <w:szCs w:val="28"/>
          <w:lang w:val="kk-KZ"/>
        </w:rPr>
        <w:t>Депозиторларға кепілдік берілген өтемді төлеуді жүзеге асыратын агент-банктердің тізбесін көрсете отырып, кепілдік берілген өтемді төлеудің басталу күні, кезеңі, орындары, төлеудің басталуын кейінге қалдыру, кепілдік берілген өтемді төлеу мерзімінің аяқталуы, кепілдік берілген өтемді төлеудің талап етілмеген сомасын депозитордың атына ашылған ерікті зейнетақы жарналарын есепке алу үшін жеке зейнетақы шотына аудару туралы хабарлау, Қазақстан Республикасының әлеуметтік қорғау туралы заңнамасында көзделген тәртіппен (бұдан әрі – ЖЗШ), Қор Заңда және Қордың басқару органында айқындалған тәртіппен жүзеге асырылады.</w:t>
      </w:r>
    </w:p>
    <w:p w14:paraId="0EDEE592" w14:textId="1EEF0D9C" w:rsidR="00A54D3C" w:rsidRPr="00254995" w:rsidRDefault="002F3194" w:rsidP="006879D7">
      <w:pPr>
        <w:tabs>
          <w:tab w:val="left" w:pos="426"/>
          <w:tab w:val="left" w:pos="709"/>
        </w:tabs>
        <w:spacing w:after="0" w:line="240" w:lineRule="auto"/>
        <w:ind w:firstLine="284"/>
        <w:jc w:val="both"/>
        <w:rPr>
          <w:rFonts w:ascii="Times New Roman" w:hAnsi="Times New Roman"/>
          <w:sz w:val="28"/>
          <w:szCs w:val="28"/>
          <w:lang w:val="kk-KZ"/>
        </w:rPr>
      </w:pPr>
      <w:r w:rsidRPr="00254995">
        <w:rPr>
          <w:rFonts w:ascii="Times New Roman" w:hAnsi="Times New Roman"/>
          <w:sz w:val="28"/>
          <w:szCs w:val="28"/>
          <w:lang w:val="kk-KZ"/>
        </w:rPr>
        <w:lastRenderedPageBreak/>
        <w:tab/>
      </w:r>
      <w:r w:rsidR="003D3FB2" w:rsidRPr="00254995">
        <w:rPr>
          <w:rFonts w:ascii="Times New Roman" w:hAnsi="Times New Roman"/>
          <w:sz w:val="28"/>
          <w:szCs w:val="28"/>
          <w:lang w:val="kk-KZ"/>
        </w:rPr>
        <w:tab/>
      </w:r>
      <w:r w:rsidR="003D3FB2">
        <w:rPr>
          <w:rFonts w:ascii="Times New Roman" w:hAnsi="Times New Roman"/>
          <w:sz w:val="28"/>
          <w:szCs w:val="28"/>
          <w:lang w:val="kk-KZ"/>
        </w:rPr>
        <w:t xml:space="preserve">12. </w:t>
      </w:r>
      <w:r w:rsidR="00882DFB" w:rsidRPr="00254995">
        <w:rPr>
          <w:rFonts w:ascii="Times New Roman" w:hAnsi="Times New Roman"/>
          <w:sz w:val="28"/>
          <w:szCs w:val="28"/>
          <w:lang w:val="kk-KZ"/>
        </w:rPr>
        <w:t>Кепілдік берілген өтемді төлеуді агент банк депозитордың немесе өтініш берушінің өтініші бойынша өтемді төлеу басталған күннен бастап бір жыл ішінде осы тараудың 3-параграфында айқындалған тәртіппен қағаз жеткізгіште жүзеге асырылады.</w:t>
      </w:r>
      <w:r w:rsidR="008064F4" w:rsidRPr="00254995">
        <w:rPr>
          <w:rFonts w:ascii="Times New Roman" w:hAnsi="Times New Roman"/>
          <w:sz w:val="28"/>
          <w:szCs w:val="28"/>
          <w:lang w:val="kk-KZ"/>
        </w:rPr>
        <w:t xml:space="preserve"> </w:t>
      </w:r>
    </w:p>
    <w:p w14:paraId="10D7565B" w14:textId="021C9E3C" w:rsidR="003D3FB2" w:rsidRPr="002F3194" w:rsidRDefault="002F3194" w:rsidP="006879D7">
      <w:pPr>
        <w:tabs>
          <w:tab w:val="left" w:pos="426"/>
        </w:tabs>
        <w:spacing w:after="0" w:line="240" w:lineRule="auto"/>
        <w:ind w:firstLine="284"/>
        <w:jc w:val="both"/>
        <w:rPr>
          <w:rFonts w:ascii="Times New Roman" w:hAnsi="Times New Roman"/>
          <w:b/>
          <w:sz w:val="28"/>
          <w:szCs w:val="28"/>
          <w:lang w:val="kk-KZ"/>
        </w:rPr>
      </w:pPr>
      <w:r>
        <w:rPr>
          <w:rFonts w:ascii="Times New Roman" w:hAnsi="Times New Roman"/>
          <w:sz w:val="28"/>
          <w:szCs w:val="28"/>
          <w:lang w:val="kk-KZ"/>
        </w:rPr>
        <w:tab/>
      </w:r>
      <w:r>
        <w:rPr>
          <w:rFonts w:ascii="Times New Roman" w:hAnsi="Times New Roman"/>
          <w:sz w:val="28"/>
          <w:szCs w:val="28"/>
          <w:lang w:val="kk-KZ"/>
        </w:rPr>
        <w:tab/>
        <w:t xml:space="preserve">13. </w:t>
      </w:r>
      <w:r w:rsidR="00882DFB" w:rsidRPr="002F3194">
        <w:rPr>
          <w:rFonts w:ascii="Times New Roman" w:hAnsi="Times New Roman"/>
          <w:sz w:val="28"/>
          <w:szCs w:val="28"/>
          <w:lang w:val="kk-KZ"/>
        </w:rPr>
        <w:t xml:space="preserve">Өтем төлеу басталған күннен бастап бір жыл өткеннен кейін отыз </w:t>
      </w:r>
      <w:r w:rsidR="003D3FB2" w:rsidRPr="002F3194">
        <w:rPr>
          <w:rFonts w:ascii="Times New Roman" w:hAnsi="Times New Roman"/>
          <w:sz w:val="28"/>
          <w:szCs w:val="28"/>
          <w:lang w:val="kk-KZ"/>
        </w:rPr>
        <w:t xml:space="preserve">күнтізбелік </w:t>
      </w:r>
      <w:r w:rsidR="00882DFB" w:rsidRPr="002F3194">
        <w:rPr>
          <w:rFonts w:ascii="Times New Roman" w:hAnsi="Times New Roman"/>
          <w:sz w:val="28"/>
          <w:szCs w:val="28"/>
          <w:lang w:val="kk-KZ"/>
        </w:rPr>
        <w:t xml:space="preserve">күн ішінде кепілдік өтемнің талап етілмеген сомасын қор ЖЗШ-ға аударады, егер: </w:t>
      </w:r>
    </w:p>
    <w:p w14:paraId="5ECA0402" w14:textId="67F6EA80" w:rsidR="003D3FB2" w:rsidRPr="00405A5E" w:rsidRDefault="003D3FB2" w:rsidP="006879D7">
      <w:pPr>
        <w:tabs>
          <w:tab w:val="left" w:pos="426"/>
        </w:tabs>
        <w:spacing w:after="0" w:line="240" w:lineRule="auto"/>
        <w:ind w:firstLine="284"/>
        <w:jc w:val="both"/>
        <w:rPr>
          <w:rFonts w:ascii="Times New Roman" w:hAnsi="Times New Roman"/>
          <w:b/>
          <w:sz w:val="28"/>
          <w:szCs w:val="28"/>
          <w:lang w:val="kk-KZ"/>
        </w:rPr>
      </w:pPr>
      <w:r w:rsidRPr="002F3194">
        <w:rPr>
          <w:rFonts w:ascii="Times New Roman" w:hAnsi="Times New Roman"/>
          <w:sz w:val="28"/>
          <w:szCs w:val="28"/>
          <w:lang w:val="kk-KZ"/>
        </w:rPr>
        <w:tab/>
      </w:r>
      <w:r w:rsidRPr="002F3194">
        <w:rPr>
          <w:rFonts w:ascii="Times New Roman" w:hAnsi="Times New Roman"/>
          <w:sz w:val="28"/>
          <w:szCs w:val="28"/>
          <w:lang w:val="kk-KZ"/>
        </w:rPr>
        <w:tab/>
      </w:r>
      <w:r w:rsidR="00882DFB" w:rsidRPr="00405A5E">
        <w:rPr>
          <w:rFonts w:ascii="Times New Roman" w:hAnsi="Times New Roman"/>
          <w:sz w:val="28"/>
          <w:szCs w:val="28"/>
          <w:lang w:val="kk-KZ"/>
        </w:rPr>
        <w:t xml:space="preserve">депозиторлар тізілімінде қамтылған депозитордың дербес деректерінің (ЖСН, тегі, аты, әкесінің аты (егер ол жеке басты куәландыратын құжатта көрсетілсе), туған күні) жеке тұлғаның дербес деректеріне (ЖСН, тегі, аты, әкесінің аты (егер ол жеке басты куәландыратын құжатта көрсетілсе), туған күні) сәйкестігі жеке тұлғалар туралы ақпаратты тіркеу мен сақтаудың бірыңғай жүйесінде, сондай-ақ депозитордың жеке басын куәландыратын қолданыстағы құжаттың болса; </w:t>
      </w:r>
    </w:p>
    <w:p w14:paraId="34B5F10A" w14:textId="068F2EAF" w:rsidR="003D3FB2" w:rsidRPr="00405A5E" w:rsidRDefault="003D3FB2" w:rsidP="006879D7">
      <w:pPr>
        <w:tabs>
          <w:tab w:val="left" w:pos="426"/>
        </w:tabs>
        <w:spacing w:after="0" w:line="240" w:lineRule="auto"/>
        <w:ind w:firstLine="284"/>
        <w:jc w:val="both"/>
        <w:rPr>
          <w:rFonts w:ascii="Times New Roman" w:hAnsi="Times New Roman"/>
          <w:sz w:val="28"/>
          <w:szCs w:val="28"/>
          <w:lang w:val="kk-KZ"/>
        </w:rPr>
      </w:pPr>
      <w:r w:rsidRPr="00405A5E">
        <w:rPr>
          <w:rFonts w:ascii="Times New Roman" w:hAnsi="Times New Roman"/>
          <w:sz w:val="28"/>
          <w:szCs w:val="28"/>
          <w:lang w:val="kk-KZ"/>
        </w:rPr>
        <w:tab/>
      </w:r>
      <w:r w:rsidRPr="00405A5E">
        <w:rPr>
          <w:rFonts w:ascii="Times New Roman" w:hAnsi="Times New Roman"/>
          <w:sz w:val="28"/>
          <w:szCs w:val="28"/>
          <w:lang w:val="kk-KZ"/>
        </w:rPr>
        <w:tab/>
      </w:r>
      <w:r w:rsidR="00882DFB" w:rsidRPr="00405A5E">
        <w:rPr>
          <w:rFonts w:ascii="Times New Roman" w:hAnsi="Times New Roman"/>
          <w:sz w:val="28"/>
          <w:szCs w:val="28"/>
          <w:lang w:val="kk-KZ"/>
        </w:rPr>
        <w:t xml:space="preserve">депозитордың БЖЗҚ-да міндетті зейнетақы жарналары және (немесе) міндетті кәсіптік зейнетақы жарналары және (немесе) ерікті зейнетақы жарналары есебінен зейнетақы жинақтары бар ЖЗШ болса. </w:t>
      </w:r>
    </w:p>
    <w:p w14:paraId="4486A8D8" w14:textId="3DFE9E8E" w:rsidR="00623B04" w:rsidRPr="00405A5E" w:rsidRDefault="003D3FB2" w:rsidP="006879D7">
      <w:pPr>
        <w:tabs>
          <w:tab w:val="left" w:pos="426"/>
        </w:tabs>
        <w:spacing w:after="0" w:line="240" w:lineRule="auto"/>
        <w:ind w:firstLine="284"/>
        <w:jc w:val="both"/>
        <w:rPr>
          <w:rFonts w:ascii="Times New Roman" w:hAnsi="Times New Roman"/>
          <w:b/>
          <w:sz w:val="28"/>
          <w:szCs w:val="28"/>
          <w:lang w:val="kk-KZ"/>
        </w:rPr>
      </w:pPr>
      <w:r w:rsidRPr="00405A5E">
        <w:rPr>
          <w:rFonts w:ascii="Times New Roman" w:hAnsi="Times New Roman"/>
          <w:sz w:val="28"/>
          <w:szCs w:val="28"/>
          <w:lang w:val="kk-KZ"/>
        </w:rPr>
        <w:tab/>
      </w:r>
      <w:r w:rsidRPr="00405A5E">
        <w:rPr>
          <w:rFonts w:ascii="Times New Roman" w:hAnsi="Times New Roman"/>
          <w:sz w:val="28"/>
          <w:szCs w:val="28"/>
          <w:lang w:val="kk-KZ"/>
        </w:rPr>
        <w:tab/>
      </w:r>
      <w:r w:rsidR="00882DFB" w:rsidRPr="00405A5E">
        <w:rPr>
          <w:rFonts w:ascii="Times New Roman" w:hAnsi="Times New Roman"/>
          <w:sz w:val="28"/>
          <w:szCs w:val="28"/>
          <w:lang w:val="kk-KZ"/>
        </w:rPr>
        <w:t>Кепілдік өтемнің талап етілмеген сомасын БЖЗҚ-ға аудару, сондай-ақ оны қайтару тәртібі, мерзімдері мен шарттары Қор мен БЖЗҚ арасындағы өзара іс-қимыл туралы келісімде айқындалады</w:t>
      </w:r>
      <w:r w:rsidR="00623B04" w:rsidRPr="00405A5E">
        <w:rPr>
          <w:rFonts w:ascii="Times New Roman" w:eastAsia="Times New Roman" w:hAnsi="Times New Roman"/>
          <w:sz w:val="28"/>
          <w:szCs w:val="28"/>
          <w:lang w:val="kk-KZ" w:eastAsia="ru-RU"/>
        </w:rPr>
        <w:t>.</w:t>
      </w:r>
    </w:p>
    <w:p w14:paraId="548399F7" w14:textId="073E7509" w:rsidR="00563339" w:rsidRPr="00405A5E" w:rsidRDefault="002F3194" w:rsidP="006879D7">
      <w:pPr>
        <w:tabs>
          <w:tab w:val="left" w:pos="426"/>
        </w:tabs>
        <w:spacing w:after="0" w:line="240" w:lineRule="auto"/>
        <w:ind w:firstLine="284"/>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t xml:space="preserve">14. </w:t>
      </w:r>
      <w:r w:rsidR="003D3FB2" w:rsidRPr="00405A5E">
        <w:rPr>
          <w:rFonts w:ascii="Times New Roman" w:hAnsi="Times New Roman"/>
          <w:sz w:val="28"/>
          <w:szCs w:val="28"/>
          <w:lang w:val="kk-KZ"/>
        </w:rPr>
        <w:t>Төлем мерзімі өткеннен кейін кепілдік берілген өтемді төлеуді осы тараудың 4-параграфында айқындалған тәртіппен заңда көзделген мерзім кезеңінде кепілдік берілген өтемді төлеуге өтініш беруге кедергі келтірген мән-жайлары бар депозитор жүгінген жағдайда Қор жүзеге асырады.</w:t>
      </w:r>
      <w:r w:rsidR="00563339" w:rsidRPr="00405A5E">
        <w:rPr>
          <w:rFonts w:ascii="Times New Roman" w:hAnsi="Times New Roman"/>
          <w:sz w:val="28"/>
          <w:szCs w:val="28"/>
          <w:lang w:val="kk-KZ"/>
        </w:rPr>
        <w:t xml:space="preserve"> </w:t>
      </w:r>
    </w:p>
    <w:p w14:paraId="500D3CE5" w14:textId="2B1F6840" w:rsidR="004F1159" w:rsidRPr="002F3194" w:rsidRDefault="002F3194" w:rsidP="006879D7">
      <w:pPr>
        <w:tabs>
          <w:tab w:val="left" w:pos="426"/>
          <w:tab w:val="left" w:pos="709"/>
        </w:tabs>
        <w:spacing w:after="0" w:line="240" w:lineRule="auto"/>
        <w:ind w:firstLine="284"/>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t xml:space="preserve">15. </w:t>
      </w:r>
      <w:r w:rsidRPr="002F3194">
        <w:rPr>
          <w:rFonts w:ascii="Times New Roman" w:hAnsi="Times New Roman"/>
          <w:sz w:val="28"/>
          <w:szCs w:val="28"/>
          <w:lang w:val="kk-KZ"/>
        </w:rPr>
        <w:t>Қордың банк депозиторларына кепілдік берілген өтемді төлеу жөніндегі міндеттемелері Заңда және осы тараудың 4-параграфында көзделген тәртіппен кепілдік берілген өтемді төлеу мерзімі аяқталғаннан кейін депозиторлар кепілдік берілген өтемді төлеуге өтініш берген жағдайларды қоспағанда, кепілдік берілген өтемді төлеу басталған күннен бастап бір жыл өткен соң және (немесе) кепілдік берілген өтеудің талап етілмеген сомалары БЖЗҚ-ға аударылғаннан кейін тоқтатылады.</w:t>
      </w:r>
    </w:p>
    <w:p w14:paraId="6EEF290D" w14:textId="77777777" w:rsidR="002F3194" w:rsidRPr="002F3194" w:rsidRDefault="002F3194" w:rsidP="006879D7">
      <w:pPr>
        <w:tabs>
          <w:tab w:val="left" w:pos="426"/>
          <w:tab w:val="left" w:pos="709"/>
        </w:tabs>
        <w:spacing w:after="0" w:line="240" w:lineRule="auto"/>
        <w:ind w:firstLine="284"/>
        <w:jc w:val="both"/>
        <w:rPr>
          <w:rFonts w:ascii="Times New Roman" w:eastAsia="Times New Roman" w:hAnsi="Times New Roman"/>
          <w:sz w:val="28"/>
          <w:szCs w:val="28"/>
          <w:lang w:val="kk-KZ" w:eastAsia="ru-RU"/>
        </w:rPr>
      </w:pPr>
    </w:p>
    <w:p w14:paraId="414B0729" w14:textId="53E3A3FE" w:rsidR="00E607C4" w:rsidRPr="00254995" w:rsidRDefault="00B56DA2" w:rsidP="00254995">
      <w:pPr>
        <w:pStyle w:val="a3"/>
        <w:tabs>
          <w:tab w:val="left" w:pos="426"/>
          <w:tab w:val="left" w:pos="709"/>
        </w:tabs>
        <w:spacing w:after="0" w:line="240" w:lineRule="auto"/>
        <w:ind w:left="0" w:firstLine="284"/>
        <w:jc w:val="center"/>
        <w:rPr>
          <w:rFonts w:ascii="Times New Roman" w:hAnsi="Times New Roman"/>
          <w:b/>
          <w:bCs/>
          <w:sz w:val="28"/>
          <w:szCs w:val="28"/>
          <w:lang w:val="kk-KZ"/>
        </w:rPr>
      </w:pPr>
      <w:r w:rsidRPr="00254995">
        <w:rPr>
          <w:rFonts w:ascii="Times New Roman" w:hAnsi="Times New Roman"/>
          <w:b/>
          <w:bCs/>
          <w:sz w:val="28"/>
          <w:szCs w:val="28"/>
          <w:lang w:val="kk-KZ"/>
        </w:rPr>
        <w:t xml:space="preserve">Параграф </w:t>
      </w:r>
      <w:r w:rsidR="00FE6303" w:rsidRPr="00254995">
        <w:rPr>
          <w:rFonts w:ascii="Times New Roman" w:hAnsi="Times New Roman"/>
          <w:b/>
          <w:bCs/>
          <w:sz w:val="28"/>
          <w:szCs w:val="28"/>
          <w:lang w:val="kk-KZ"/>
        </w:rPr>
        <w:t>3</w:t>
      </w:r>
      <w:r w:rsidRPr="00254995">
        <w:rPr>
          <w:rFonts w:ascii="Times New Roman" w:hAnsi="Times New Roman"/>
          <w:b/>
          <w:bCs/>
          <w:sz w:val="28"/>
          <w:szCs w:val="28"/>
          <w:lang w:val="kk-KZ"/>
        </w:rPr>
        <w:t xml:space="preserve">. </w:t>
      </w:r>
      <w:r w:rsidR="002D26F8" w:rsidRPr="00254995">
        <w:rPr>
          <w:rFonts w:ascii="Times New Roman" w:hAnsi="Times New Roman"/>
          <w:b/>
          <w:bCs/>
          <w:sz w:val="28"/>
          <w:szCs w:val="28"/>
          <w:lang w:val="kk-KZ"/>
        </w:rPr>
        <w:t xml:space="preserve">Агент-банктің кепілдік өтемін төлеу </w:t>
      </w:r>
      <w:r w:rsidR="002D26F8">
        <w:rPr>
          <w:rFonts w:ascii="Times New Roman" w:hAnsi="Times New Roman"/>
          <w:b/>
          <w:bCs/>
          <w:sz w:val="28"/>
          <w:szCs w:val="28"/>
          <w:lang w:val="kk-KZ"/>
        </w:rPr>
        <w:t>т</w:t>
      </w:r>
      <w:r w:rsidR="002D26F8" w:rsidRPr="00254995">
        <w:rPr>
          <w:rFonts w:ascii="Times New Roman" w:hAnsi="Times New Roman"/>
          <w:b/>
          <w:bCs/>
          <w:sz w:val="28"/>
          <w:szCs w:val="28"/>
          <w:lang w:val="kk-KZ"/>
        </w:rPr>
        <w:t>әртібі</w:t>
      </w:r>
    </w:p>
    <w:p w14:paraId="765E8D07" w14:textId="77777777" w:rsidR="00D2249D" w:rsidRPr="00254995" w:rsidRDefault="00D2249D" w:rsidP="006879D7">
      <w:pPr>
        <w:pStyle w:val="a3"/>
        <w:tabs>
          <w:tab w:val="left" w:pos="426"/>
          <w:tab w:val="left" w:pos="709"/>
        </w:tabs>
        <w:spacing w:after="0" w:line="240" w:lineRule="auto"/>
        <w:ind w:left="0" w:firstLine="284"/>
        <w:jc w:val="both"/>
        <w:rPr>
          <w:rFonts w:ascii="Times New Roman" w:hAnsi="Times New Roman"/>
          <w:sz w:val="28"/>
          <w:szCs w:val="28"/>
          <w:lang w:val="kk-KZ"/>
        </w:rPr>
      </w:pPr>
    </w:p>
    <w:p w14:paraId="5BB6A13F" w14:textId="595D83BE" w:rsidR="002565E0" w:rsidRPr="002565E0" w:rsidRDefault="002565E0" w:rsidP="006879D7">
      <w:pPr>
        <w:tabs>
          <w:tab w:val="left" w:pos="426"/>
          <w:tab w:val="left" w:pos="709"/>
        </w:tabs>
        <w:spacing w:after="0" w:line="240" w:lineRule="auto"/>
        <w:ind w:firstLine="284"/>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t xml:space="preserve">16. </w:t>
      </w:r>
      <w:r w:rsidRPr="002565E0">
        <w:rPr>
          <w:rFonts w:ascii="Times New Roman" w:hAnsi="Times New Roman"/>
          <w:sz w:val="28"/>
          <w:szCs w:val="28"/>
          <w:lang w:val="kk-KZ"/>
        </w:rPr>
        <w:t>Банк</w:t>
      </w:r>
      <w:r w:rsidRPr="002565E0">
        <w:rPr>
          <w:lang w:val="kk-KZ"/>
        </w:rPr>
        <w:t xml:space="preserve"> </w:t>
      </w:r>
      <w:r w:rsidR="00855018">
        <w:rPr>
          <w:rFonts w:ascii="Times New Roman" w:hAnsi="Times New Roman"/>
          <w:sz w:val="28"/>
          <w:szCs w:val="28"/>
          <w:lang w:val="kk-KZ"/>
        </w:rPr>
        <w:t>Агент-б</w:t>
      </w:r>
      <w:r w:rsidRPr="002565E0">
        <w:rPr>
          <w:rFonts w:ascii="Times New Roman" w:hAnsi="Times New Roman"/>
          <w:sz w:val="28"/>
          <w:szCs w:val="28"/>
          <w:lang w:val="kk-KZ"/>
        </w:rPr>
        <w:t xml:space="preserve">анк депозиторларға Қор атынан кепілдік берілген өтемді төлеу жөніндегі рәсімдерді Қағидаларға 3-қосымшаға сәйкес нысан бойынша Агенттік келісім негізінде орындайды. </w:t>
      </w:r>
    </w:p>
    <w:p w14:paraId="73077A29" w14:textId="0A0D6C9F" w:rsidR="00EB5606" w:rsidRPr="00254995" w:rsidRDefault="002565E0" w:rsidP="006879D7">
      <w:pPr>
        <w:tabs>
          <w:tab w:val="left" w:pos="426"/>
          <w:tab w:val="left" w:pos="709"/>
        </w:tabs>
        <w:spacing w:after="0" w:line="240" w:lineRule="auto"/>
        <w:ind w:firstLine="284"/>
        <w:jc w:val="both"/>
        <w:rPr>
          <w:rFonts w:ascii="Times New Roman" w:hAnsi="Times New Roman"/>
          <w:sz w:val="28"/>
          <w:szCs w:val="28"/>
          <w:lang w:val="kk-KZ"/>
        </w:rPr>
      </w:pPr>
      <w:r w:rsidRPr="002565E0">
        <w:rPr>
          <w:rFonts w:ascii="Times New Roman" w:hAnsi="Times New Roman"/>
          <w:sz w:val="28"/>
          <w:szCs w:val="28"/>
          <w:lang w:val="kk-KZ"/>
        </w:rPr>
        <w:tab/>
      </w:r>
      <w:r>
        <w:rPr>
          <w:rFonts w:ascii="Times New Roman" w:hAnsi="Times New Roman"/>
          <w:sz w:val="28"/>
          <w:szCs w:val="28"/>
          <w:lang w:val="kk-KZ"/>
        </w:rPr>
        <w:tab/>
      </w:r>
      <w:r w:rsidRPr="00254995">
        <w:rPr>
          <w:rFonts w:ascii="Times New Roman" w:hAnsi="Times New Roman"/>
          <w:sz w:val="28"/>
          <w:szCs w:val="28"/>
          <w:lang w:val="kk-KZ"/>
        </w:rPr>
        <w:t>Агент-банкке кепілдікті өтеу сомасын және кепілдікті өтеуді төлеу жөніндегі рәсімдерді орындауға байланысты шығыстарды аудару шарттары мен тәртібі агенттік келісіммен айқындалады.</w:t>
      </w:r>
    </w:p>
    <w:p w14:paraId="751CB0D2" w14:textId="63107441" w:rsidR="00EC7485" w:rsidRPr="00254995" w:rsidRDefault="002565E0" w:rsidP="006879D7">
      <w:pPr>
        <w:tabs>
          <w:tab w:val="left" w:pos="709"/>
        </w:tabs>
        <w:spacing w:after="0" w:line="240" w:lineRule="auto"/>
        <w:ind w:firstLine="284"/>
        <w:jc w:val="both"/>
        <w:rPr>
          <w:rFonts w:ascii="Times New Roman" w:hAnsi="Times New Roman"/>
          <w:sz w:val="28"/>
          <w:szCs w:val="28"/>
          <w:lang w:val="kk-KZ"/>
        </w:rPr>
      </w:pPr>
      <w:r w:rsidRPr="00254995">
        <w:rPr>
          <w:rFonts w:ascii="Times New Roman" w:hAnsi="Times New Roman"/>
          <w:sz w:val="28"/>
          <w:szCs w:val="28"/>
          <w:lang w:val="kk-KZ"/>
        </w:rPr>
        <w:tab/>
      </w:r>
      <w:r>
        <w:rPr>
          <w:rFonts w:ascii="Times New Roman" w:hAnsi="Times New Roman"/>
          <w:sz w:val="28"/>
          <w:szCs w:val="28"/>
          <w:lang w:val="kk-KZ"/>
        </w:rPr>
        <w:t xml:space="preserve">17. </w:t>
      </w:r>
      <w:r w:rsidRPr="00254995">
        <w:rPr>
          <w:rFonts w:ascii="Times New Roman" w:hAnsi="Times New Roman"/>
          <w:sz w:val="28"/>
          <w:szCs w:val="28"/>
          <w:lang w:val="kk-KZ"/>
        </w:rPr>
        <w:t xml:space="preserve">Кепілдік берілген өтемді алу үшін депозитор немесе өтініш беруші кепілдік берілген өтемді төлеуді жүзеге асыратын агент банктің бөлімшелеріне (бөлімшелеріне/үй-жайларына) төлем басталған күннен бастап бір жыл ішінде жүгінуге құқылы. Кепілдік өтем төлеуді жүзеге асыратын банк-агент </w:t>
      </w:r>
      <w:r w:rsidRPr="00254995">
        <w:rPr>
          <w:rFonts w:ascii="Times New Roman" w:hAnsi="Times New Roman"/>
          <w:sz w:val="28"/>
          <w:szCs w:val="28"/>
          <w:lang w:val="kk-KZ"/>
        </w:rPr>
        <w:lastRenderedPageBreak/>
        <w:t>бөлімшелерінің/үй-жайларының толық тізбесі агент банктің ресми интернет-ресурсында жарияланады</w:t>
      </w:r>
      <w:r w:rsidR="00184B67" w:rsidRPr="00254995">
        <w:rPr>
          <w:rFonts w:ascii="Times New Roman" w:hAnsi="Times New Roman"/>
          <w:sz w:val="28"/>
          <w:szCs w:val="28"/>
          <w:lang w:val="kk-KZ"/>
        </w:rPr>
        <w:t>.</w:t>
      </w:r>
    </w:p>
    <w:p w14:paraId="2236B833" w14:textId="77777777" w:rsidR="006879D7" w:rsidRPr="006879D7" w:rsidRDefault="002565E0" w:rsidP="006879D7">
      <w:pPr>
        <w:tabs>
          <w:tab w:val="left" w:pos="426"/>
        </w:tabs>
        <w:spacing w:after="0" w:line="240" w:lineRule="auto"/>
        <w:ind w:firstLine="680"/>
        <w:jc w:val="both"/>
        <w:rPr>
          <w:rFonts w:ascii="Times New Roman" w:hAnsi="Times New Roman"/>
          <w:sz w:val="28"/>
          <w:szCs w:val="28"/>
          <w:lang w:val="kk-KZ"/>
        </w:rPr>
      </w:pPr>
      <w:r>
        <w:rPr>
          <w:rFonts w:ascii="Times New Roman" w:hAnsi="Times New Roman"/>
          <w:sz w:val="28"/>
          <w:szCs w:val="28"/>
          <w:lang w:val="kk-KZ"/>
        </w:rPr>
        <w:tab/>
        <w:t xml:space="preserve">18. </w:t>
      </w:r>
      <w:r w:rsidR="006879D7" w:rsidRPr="006879D7">
        <w:rPr>
          <w:rFonts w:ascii="Times New Roman" w:hAnsi="Times New Roman"/>
          <w:sz w:val="28"/>
          <w:szCs w:val="28"/>
          <w:lang w:val="kk-KZ"/>
        </w:rPr>
        <w:t xml:space="preserve">Кепілдік өтемді алу үшін агент-банкке келесі құжаттарды ұсыну қажет: </w:t>
      </w:r>
    </w:p>
    <w:p w14:paraId="28454702" w14:textId="2EB9CBE2" w:rsidR="006879D7" w:rsidRPr="006879D7" w:rsidRDefault="006879D7" w:rsidP="006879D7">
      <w:pPr>
        <w:tabs>
          <w:tab w:val="left" w:pos="426"/>
        </w:tabs>
        <w:spacing w:after="0" w:line="240" w:lineRule="auto"/>
        <w:ind w:firstLine="680"/>
        <w:jc w:val="both"/>
        <w:rPr>
          <w:rFonts w:ascii="Times New Roman" w:hAnsi="Times New Roman"/>
          <w:sz w:val="28"/>
          <w:szCs w:val="28"/>
          <w:lang w:val="kk-KZ"/>
        </w:rPr>
      </w:pPr>
      <w:r>
        <w:rPr>
          <w:rFonts w:ascii="Times New Roman" w:hAnsi="Times New Roman"/>
          <w:sz w:val="28"/>
          <w:szCs w:val="28"/>
          <w:lang w:val="kk-KZ"/>
        </w:rPr>
        <w:tab/>
      </w:r>
      <w:r w:rsidRPr="006879D7">
        <w:rPr>
          <w:rFonts w:ascii="Times New Roman" w:hAnsi="Times New Roman"/>
          <w:sz w:val="28"/>
          <w:szCs w:val="28"/>
          <w:lang w:val="kk-KZ"/>
        </w:rPr>
        <w:t>1) депозитор жүгінген кезде:</w:t>
      </w:r>
    </w:p>
    <w:p w14:paraId="04C1E056" w14:textId="77777777" w:rsidR="006879D7" w:rsidRPr="006879D7" w:rsidRDefault="006879D7" w:rsidP="006879D7">
      <w:pPr>
        <w:tabs>
          <w:tab w:val="left" w:pos="426"/>
        </w:tabs>
        <w:spacing w:after="0" w:line="240" w:lineRule="auto"/>
        <w:ind w:firstLine="680"/>
        <w:jc w:val="both"/>
        <w:rPr>
          <w:rFonts w:ascii="Times New Roman" w:hAnsi="Times New Roman"/>
          <w:sz w:val="28"/>
          <w:szCs w:val="28"/>
          <w:lang w:val="kk-KZ"/>
        </w:rPr>
      </w:pPr>
      <w:r w:rsidRPr="006879D7">
        <w:rPr>
          <w:rFonts w:ascii="Times New Roman" w:hAnsi="Times New Roman"/>
          <w:sz w:val="28"/>
          <w:szCs w:val="28"/>
          <w:lang w:val="kk-KZ"/>
        </w:rPr>
        <w:t>Қағидаларға 4-қосымшаға сәйкес нысан бойынша кепілдік берілген өтемді төлеуге өтініш;</w:t>
      </w:r>
    </w:p>
    <w:p w14:paraId="1CC7F718" w14:textId="77777777" w:rsidR="006879D7" w:rsidRPr="006879D7" w:rsidRDefault="006879D7" w:rsidP="006879D7">
      <w:pPr>
        <w:tabs>
          <w:tab w:val="left" w:pos="426"/>
        </w:tabs>
        <w:spacing w:after="0" w:line="240" w:lineRule="auto"/>
        <w:ind w:firstLine="680"/>
        <w:jc w:val="both"/>
        <w:rPr>
          <w:rFonts w:ascii="Times New Roman" w:hAnsi="Times New Roman"/>
          <w:sz w:val="28"/>
          <w:szCs w:val="28"/>
          <w:lang w:val="kk-KZ"/>
        </w:rPr>
      </w:pPr>
      <w:r w:rsidRPr="006879D7">
        <w:rPr>
          <w:rFonts w:ascii="Times New Roman" w:hAnsi="Times New Roman"/>
          <w:sz w:val="28"/>
          <w:szCs w:val="28"/>
          <w:lang w:val="kk-KZ"/>
        </w:rPr>
        <w:t>депозитордың жеке басын куәландыратын құжат. Банк-агент мемлекеттік органдардың және (немесе) мемлекеттік заңды тұлғалардың ақпараттандыру объектілерімен интеграциясы болған кезде депозитарийдің құжатты цифрлық құжаттар сервисі арқылы ұсынуына жол беріледі;</w:t>
      </w:r>
    </w:p>
    <w:p w14:paraId="3E5F21DF" w14:textId="28CF60FD" w:rsidR="006879D7" w:rsidRPr="006879D7" w:rsidRDefault="006879D7" w:rsidP="006879D7">
      <w:pPr>
        <w:tabs>
          <w:tab w:val="left" w:pos="426"/>
        </w:tabs>
        <w:spacing w:after="0" w:line="240" w:lineRule="auto"/>
        <w:ind w:firstLine="680"/>
        <w:jc w:val="both"/>
        <w:rPr>
          <w:rFonts w:ascii="Times New Roman" w:hAnsi="Times New Roman"/>
          <w:sz w:val="28"/>
          <w:szCs w:val="28"/>
          <w:lang w:val="kk-KZ"/>
        </w:rPr>
      </w:pPr>
      <w:r>
        <w:rPr>
          <w:rFonts w:ascii="Times New Roman" w:hAnsi="Times New Roman"/>
          <w:sz w:val="28"/>
          <w:szCs w:val="28"/>
          <w:lang w:val="kk-KZ"/>
        </w:rPr>
        <w:tab/>
      </w:r>
      <w:r w:rsidRPr="006879D7">
        <w:rPr>
          <w:rFonts w:ascii="Times New Roman" w:hAnsi="Times New Roman"/>
          <w:sz w:val="28"/>
          <w:szCs w:val="28"/>
          <w:lang w:val="kk-KZ"/>
        </w:rPr>
        <w:t>2) өтініш беруші жүгінген кезде:</w:t>
      </w:r>
    </w:p>
    <w:p w14:paraId="62A32CCB" w14:textId="77777777" w:rsidR="006879D7" w:rsidRPr="006879D7" w:rsidRDefault="006879D7" w:rsidP="006879D7">
      <w:pPr>
        <w:tabs>
          <w:tab w:val="left" w:pos="426"/>
        </w:tabs>
        <w:spacing w:after="0" w:line="240" w:lineRule="auto"/>
        <w:ind w:firstLine="680"/>
        <w:jc w:val="both"/>
        <w:rPr>
          <w:rFonts w:ascii="Times New Roman" w:hAnsi="Times New Roman"/>
          <w:sz w:val="28"/>
          <w:szCs w:val="28"/>
          <w:lang w:val="kk-KZ"/>
        </w:rPr>
      </w:pPr>
      <w:r w:rsidRPr="006879D7">
        <w:rPr>
          <w:rFonts w:ascii="Times New Roman" w:hAnsi="Times New Roman"/>
          <w:sz w:val="28"/>
          <w:szCs w:val="28"/>
          <w:lang w:val="kk-KZ"/>
        </w:rPr>
        <w:t>Қағидаларға 5-қосымшаға сәйкес нысан бойынша кепілдік берілген өтемді төлеуге өтініш;</w:t>
      </w:r>
    </w:p>
    <w:p w14:paraId="28FA5E36" w14:textId="36C8931E" w:rsidR="006879D7" w:rsidRPr="006879D7" w:rsidRDefault="006879D7" w:rsidP="006879D7">
      <w:pPr>
        <w:tabs>
          <w:tab w:val="left" w:pos="426"/>
        </w:tabs>
        <w:spacing w:after="0" w:line="240" w:lineRule="auto"/>
        <w:ind w:firstLine="680"/>
        <w:jc w:val="both"/>
        <w:rPr>
          <w:rFonts w:ascii="Times New Roman" w:hAnsi="Times New Roman"/>
          <w:sz w:val="28"/>
          <w:szCs w:val="28"/>
          <w:lang w:val="kk-KZ"/>
        </w:rPr>
      </w:pPr>
      <w:r>
        <w:rPr>
          <w:rFonts w:ascii="Times New Roman" w:hAnsi="Times New Roman"/>
          <w:sz w:val="28"/>
          <w:szCs w:val="28"/>
          <w:lang w:val="kk-KZ"/>
        </w:rPr>
        <w:tab/>
      </w:r>
      <w:r w:rsidRPr="006879D7">
        <w:rPr>
          <w:rFonts w:ascii="Times New Roman" w:hAnsi="Times New Roman"/>
          <w:sz w:val="28"/>
          <w:szCs w:val="28"/>
          <w:lang w:val="kk-KZ"/>
        </w:rPr>
        <w:t>Қағидаларға 6-қосымшаға сәйкес нысан бойынша өтініш (мемлекеттік мекеме болып табылатын кепілдік берілген депозит бойынша құқық иеленуші өтініш берген кезде);</w:t>
      </w:r>
    </w:p>
    <w:p w14:paraId="47C0AB22" w14:textId="2C897A88" w:rsidR="006879D7" w:rsidRPr="00254995" w:rsidRDefault="006879D7" w:rsidP="006879D7">
      <w:pPr>
        <w:tabs>
          <w:tab w:val="left" w:pos="426"/>
        </w:tabs>
        <w:spacing w:after="0" w:line="240" w:lineRule="auto"/>
        <w:ind w:firstLine="680"/>
        <w:jc w:val="both"/>
        <w:rPr>
          <w:rFonts w:ascii="Times New Roman" w:hAnsi="Times New Roman"/>
          <w:sz w:val="28"/>
          <w:szCs w:val="28"/>
          <w:lang w:val="kk-KZ"/>
        </w:rPr>
      </w:pPr>
      <w:r w:rsidRPr="00254995">
        <w:rPr>
          <w:rFonts w:ascii="Times New Roman" w:hAnsi="Times New Roman"/>
          <w:sz w:val="28"/>
          <w:szCs w:val="28"/>
          <w:lang w:val="kk-KZ"/>
        </w:rPr>
        <w:tab/>
        <w:t>өтініш берушінің жеке басын куәландыратын құжат. Өтініш берушінің мемлекеттік органдардың және (немесе) мемлекеттік заңды тұлғалардың ақпараттандыру объектілерімен интеграциясы агент-банкте болған кезде цифрлық құжаттар сервисі арқылы құжатты ұсынуына жол беріледі;</w:t>
      </w:r>
    </w:p>
    <w:p w14:paraId="056AE403" w14:textId="77777777" w:rsidR="007E2BF9" w:rsidRPr="00254995" w:rsidRDefault="006879D7" w:rsidP="007E2BF9">
      <w:pPr>
        <w:tabs>
          <w:tab w:val="left" w:pos="426"/>
          <w:tab w:val="left" w:pos="567"/>
        </w:tabs>
        <w:spacing w:after="0" w:line="240" w:lineRule="auto"/>
        <w:ind w:firstLine="680"/>
        <w:jc w:val="both"/>
        <w:rPr>
          <w:rFonts w:ascii="Times New Roman" w:hAnsi="Times New Roman"/>
          <w:sz w:val="28"/>
          <w:szCs w:val="28"/>
          <w:lang w:val="kk-KZ"/>
        </w:rPr>
      </w:pPr>
      <w:r w:rsidRPr="00254995">
        <w:rPr>
          <w:rFonts w:ascii="Times New Roman" w:hAnsi="Times New Roman"/>
          <w:sz w:val="28"/>
          <w:szCs w:val="28"/>
          <w:lang w:val="kk-KZ"/>
        </w:rPr>
        <w:tab/>
      </w:r>
      <w:r w:rsidR="007E2BF9" w:rsidRPr="00254995">
        <w:rPr>
          <w:rFonts w:ascii="Times New Roman" w:hAnsi="Times New Roman"/>
          <w:sz w:val="28"/>
          <w:szCs w:val="28"/>
          <w:lang w:val="kk-KZ"/>
        </w:rPr>
        <w:t>Кепілдік өтем алу үшін осы тармақтың 2) тармақшасында санамаланған құжаттардан басқа, өтініш берушімен ұсынылады:</w:t>
      </w:r>
    </w:p>
    <w:p w14:paraId="70BA014E" w14:textId="77777777" w:rsidR="007E2BF9" w:rsidRPr="00254995" w:rsidRDefault="007E2BF9" w:rsidP="007E2BF9">
      <w:pPr>
        <w:tabs>
          <w:tab w:val="left" w:pos="426"/>
          <w:tab w:val="left" w:pos="567"/>
        </w:tabs>
        <w:spacing w:after="0" w:line="240" w:lineRule="auto"/>
        <w:ind w:firstLine="680"/>
        <w:jc w:val="both"/>
        <w:rPr>
          <w:rFonts w:ascii="Times New Roman" w:hAnsi="Times New Roman"/>
          <w:sz w:val="28"/>
          <w:szCs w:val="28"/>
          <w:lang w:val="kk-KZ"/>
        </w:rPr>
      </w:pPr>
      <w:r w:rsidRPr="00254995">
        <w:rPr>
          <w:rFonts w:ascii="Times New Roman" w:hAnsi="Times New Roman"/>
          <w:sz w:val="28"/>
          <w:szCs w:val="28"/>
          <w:lang w:val="kk-KZ"/>
        </w:rPr>
        <w:t>мұрагер жүгінген кезде-оның мұраға құқығын немесе мұра қалдырушының ақшасын пайдалану құқығын растайтын құжаттар;</w:t>
      </w:r>
    </w:p>
    <w:p w14:paraId="2AD112B6" w14:textId="77777777" w:rsidR="007E2BF9" w:rsidRPr="00254995" w:rsidRDefault="007E2BF9" w:rsidP="007E2BF9">
      <w:pPr>
        <w:tabs>
          <w:tab w:val="left" w:pos="426"/>
          <w:tab w:val="left" w:pos="567"/>
        </w:tabs>
        <w:spacing w:after="0" w:line="240" w:lineRule="auto"/>
        <w:ind w:firstLine="680"/>
        <w:jc w:val="both"/>
        <w:rPr>
          <w:rFonts w:ascii="Times New Roman" w:hAnsi="Times New Roman"/>
          <w:sz w:val="28"/>
          <w:szCs w:val="28"/>
          <w:lang w:val="kk-KZ"/>
        </w:rPr>
      </w:pPr>
      <w:r w:rsidRPr="00254995">
        <w:rPr>
          <w:rFonts w:ascii="Times New Roman" w:hAnsi="Times New Roman"/>
          <w:sz w:val="28"/>
          <w:szCs w:val="28"/>
          <w:lang w:val="kk-KZ"/>
        </w:rPr>
        <w:t xml:space="preserve">депозитордың (мұрагердің) өкілі жүгінген кезде-Қазақстан Республикасы Азаматтық кодексінің 167-бабына сәйкес берілген сенімхат; </w:t>
      </w:r>
    </w:p>
    <w:p w14:paraId="31C78FE2" w14:textId="77777777" w:rsidR="007E2BF9" w:rsidRPr="00254995" w:rsidRDefault="007E2BF9" w:rsidP="007E2BF9">
      <w:pPr>
        <w:tabs>
          <w:tab w:val="left" w:pos="426"/>
          <w:tab w:val="left" w:pos="567"/>
        </w:tabs>
        <w:spacing w:after="0" w:line="240" w:lineRule="auto"/>
        <w:ind w:firstLine="680"/>
        <w:jc w:val="both"/>
        <w:rPr>
          <w:rFonts w:ascii="Times New Roman" w:hAnsi="Times New Roman"/>
          <w:sz w:val="28"/>
          <w:szCs w:val="28"/>
          <w:lang w:val="kk-KZ"/>
        </w:rPr>
      </w:pPr>
      <w:r w:rsidRPr="00254995">
        <w:rPr>
          <w:rFonts w:ascii="Times New Roman" w:hAnsi="Times New Roman"/>
          <w:sz w:val="28"/>
          <w:szCs w:val="28"/>
          <w:lang w:val="kk-KZ"/>
        </w:rPr>
        <w:t>заңды өкілдер жүгінген кезде-заңды өкілдің мәртебесін растайтын құжат;</w:t>
      </w:r>
    </w:p>
    <w:p w14:paraId="5FB05207" w14:textId="67D45B43" w:rsidR="004678D7" w:rsidRPr="00254995" w:rsidRDefault="007E2BF9" w:rsidP="007E2BF9">
      <w:pPr>
        <w:tabs>
          <w:tab w:val="left" w:pos="426"/>
          <w:tab w:val="left" w:pos="567"/>
        </w:tabs>
        <w:spacing w:after="0" w:line="240" w:lineRule="auto"/>
        <w:ind w:firstLine="680"/>
        <w:jc w:val="both"/>
        <w:rPr>
          <w:rFonts w:ascii="Times New Roman" w:hAnsi="Times New Roman"/>
          <w:i/>
          <w:sz w:val="28"/>
          <w:lang w:val="kk-KZ"/>
        </w:rPr>
      </w:pPr>
      <w:r w:rsidRPr="00254995">
        <w:rPr>
          <w:rFonts w:ascii="Times New Roman" w:hAnsi="Times New Roman"/>
          <w:sz w:val="28"/>
          <w:szCs w:val="28"/>
          <w:lang w:val="kk-KZ"/>
        </w:rPr>
        <w:t>мемлекеттік мекеме болып табылатын құқық иеленуші жүгінген кезде-кепілдікті өтем алу құқығын растайтын құжаттар</w:t>
      </w:r>
      <w:r w:rsidR="005821CE" w:rsidRPr="00254995">
        <w:rPr>
          <w:rFonts w:ascii="Times New Roman" w:hAnsi="Times New Roman"/>
          <w:sz w:val="28"/>
          <w:szCs w:val="28"/>
          <w:lang w:val="kk-KZ"/>
        </w:rPr>
        <w:t xml:space="preserve"> </w:t>
      </w:r>
      <w:r w:rsidR="005821CE" w:rsidRPr="00254995">
        <w:rPr>
          <w:rFonts w:ascii="Times New Roman" w:hAnsi="Times New Roman"/>
          <w:i/>
          <w:iCs/>
          <w:sz w:val="28"/>
          <w:szCs w:val="28"/>
          <w:lang w:val="kk-KZ"/>
        </w:rPr>
        <w:t>(</w:t>
      </w:r>
      <w:r w:rsidRPr="00254995">
        <w:rPr>
          <w:rFonts w:ascii="Times New Roman" w:hAnsi="Times New Roman"/>
          <w:i/>
          <w:iCs/>
          <w:sz w:val="28"/>
          <w:szCs w:val="28"/>
          <w:lang w:val="kk-KZ"/>
        </w:rPr>
        <w:t>депозиторды әрекетке қабілетсіз деп тану туралы сот шешімі және қорғаншылықты (қамқоршылықты) белгілеу туралы қаулы немесе кепілдік берілген депозит бойынша ақшалай қаражатты иесіз мүлік деп тану туралы заңды күшіне енген сот шешімі, мемлекеттік мекеме басшысы жүгінген кезде-оны тағайындау туралы бұйрықтың (шешімнің) көшірмесі, сенімхат бойынша өзге тұлға жүгінген кезде - мемлекеттік мекеме басшысының қолы қойылған, сенімхат бойынша басшының және өзге тұлғаның жеке басын куәландыратын құжаттың көшірмесін қоса бере отырып, мемлекеттік мекеменің мүдделерін білдіруге арналған сенімхат, бұл ретте өтініш берушінің мемлекеттік органдардың және (немесе) мемлекеттік заңды тұлғалардың ақпараттандыру объектілерімен интеграциясы агент-банкте болған кезде цифрлық құжаттар сервисі арқылы құжатты ұсынуына жол беріледі</w:t>
      </w:r>
      <w:r w:rsidR="004D584A" w:rsidRPr="00254995">
        <w:rPr>
          <w:rFonts w:ascii="Times New Roman" w:hAnsi="Times New Roman"/>
          <w:i/>
          <w:sz w:val="28"/>
          <w:lang w:val="kk-KZ"/>
        </w:rPr>
        <w:t>)</w:t>
      </w:r>
      <w:r w:rsidR="004678D7" w:rsidRPr="00254995">
        <w:rPr>
          <w:rFonts w:ascii="Times New Roman" w:hAnsi="Times New Roman"/>
          <w:i/>
          <w:sz w:val="28"/>
          <w:lang w:val="kk-KZ"/>
        </w:rPr>
        <w:t>;</w:t>
      </w:r>
    </w:p>
    <w:p w14:paraId="7EE1E960" w14:textId="77777777" w:rsidR="007E2BF9" w:rsidRPr="00254995" w:rsidRDefault="007E2BF9" w:rsidP="00F301BF">
      <w:pPr>
        <w:pStyle w:val="pj"/>
        <w:ind w:firstLine="709"/>
        <w:rPr>
          <w:rFonts w:eastAsia="Calibri"/>
          <w:iCs/>
          <w:color w:val="auto"/>
          <w:sz w:val="28"/>
          <w:szCs w:val="22"/>
          <w:lang w:val="kk-KZ"/>
        </w:rPr>
      </w:pPr>
      <w:r w:rsidRPr="00254995">
        <w:rPr>
          <w:rFonts w:eastAsia="Calibri"/>
          <w:iCs/>
          <w:color w:val="auto"/>
          <w:sz w:val="28"/>
          <w:szCs w:val="22"/>
          <w:lang w:val="kk-KZ"/>
        </w:rPr>
        <w:t xml:space="preserve">өзге тұлға жүгінген жағдайда-оның кепілдік өтемін алу құқығын растайтын құжаттар. </w:t>
      </w:r>
    </w:p>
    <w:p w14:paraId="242F2886" w14:textId="3BC30C20" w:rsidR="00F301BF" w:rsidRPr="00254995" w:rsidRDefault="007E2BF9" w:rsidP="00F301BF">
      <w:pPr>
        <w:pStyle w:val="pj"/>
        <w:ind w:firstLine="709"/>
        <w:rPr>
          <w:rFonts w:eastAsia="Calibri"/>
          <w:iCs/>
          <w:color w:val="auto"/>
          <w:sz w:val="28"/>
          <w:szCs w:val="22"/>
          <w:lang w:val="kk-KZ"/>
        </w:rPr>
      </w:pPr>
      <w:r w:rsidRPr="00254995">
        <w:rPr>
          <w:rFonts w:eastAsia="Calibri"/>
          <w:iCs/>
          <w:color w:val="auto"/>
          <w:sz w:val="28"/>
          <w:szCs w:val="22"/>
          <w:lang w:val="kk-KZ"/>
        </w:rPr>
        <w:t xml:space="preserve">Егер Қазақстан Республикасының заңдарында және Қазақстан Республикасы ратификациялаған халықаралық шарттарда өзгеше көзделмесе, </w:t>
      </w:r>
      <w:r w:rsidRPr="00254995">
        <w:rPr>
          <w:rFonts w:eastAsia="Calibri"/>
          <w:iCs/>
          <w:color w:val="auto"/>
          <w:sz w:val="28"/>
          <w:szCs w:val="22"/>
          <w:lang w:val="kk-KZ"/>
        </w:rPr>
        <w:lastRenderedPageBreak/>
        <w:t>Қазақстан Республикасынан тыс жерге тұрақты тұруға кеткен шетелдіктер мен азаматтығы жоқ адамдар агент-банкке осы тармақтың бірінші бөлігінде көрсетілген құжаттарды ұсынады. Бұл ретте азаматтығы жоқ адам жеке басын куәландыратын құжат ретінде азаматтығы жоқ адамның жеке басын куәландыратын, шет мемлекет берген және азаматтығы жоқ адамның құқықтық мәртебесін растайтын құжатты ұсынады.</w:t>
      </w:r>
    </w:p>
    <w:p w14:paraId="319AC027" w14:textId="4C582E76" w:rsidR="007E2BF9" w:rsidRPr="007E2BF9" w:rsidRDefault="007E2BF9" w:rsidP="007E2BF9">
      <w:pPr>
        <w:pStyle w:val="a3"/>
        <w:tabs>
          <w:tab w:val="left" w:pos="426"/>
          <w:tab w:val="left" w:pos="709"/>
          <w:tab w:val="left" w:pos="1418"/>
        </w:tabs>
        <w:spacing w:after="0" w:line="240" w:lineRule="auto"/>
        <w:ind w:left="0" w:firstLine="680"/>
        <w:jc w:val="both"/>
        <w:rPr>
          <w:rFonts w:ascii="Times New Roman" w:hAnsi="Times New Roman"/>
          <w:sz w:val="28"/>
          <w:szCs w:val="28"/>
          <w:lang w:val="kk-KZ"/>
        </w:rPr>
      </w:pPr>
      <w:r w:rsidRPr="007E2BF9">
        <w:rPr>
          <w:rFonts w:ascii="Times New Roman" w:hAnsi="Times New Roman"/>
          <w:sz w:val="28"/>
          <w:szCs w:val="28"/>
          <w:lang w:val="kk-KZ"/>
        </w:rPr>
        <w:t>19. Депозитордың немесе өтініш берушінің дербес деректерді</w:t>
      </w:r>
      <w:r w:rsidR="00855018">
        <w:rPr>
          <w:rFonts w:ascii="Times New Roman" w:hAnsi="Times New Roman"/>
          <w:sz w:val="28"/>
          <w:szCs w:val="28"/>
          <w:lang w:val="kk-KZ"/>
        </w:rPr>
        <w:t xml:space="preserve"> жинауға және өңдеуге келісімі «</w:t>
      </w:r>
      <w:r w:rsidRPr="007E2BF9">
        <w:rPr>
          <w:rFonts w:ascii="Times New Roman" w:hAnsi="Times New Roman"/>
          <w:sz w:val="28"/>
          <w:szCs w:val="28"/>
          <w:lang w:val="kk-KZ"/>
        </w:rPr>
        <w:t>Дербес дер</w:t>
      </w:r>
      <w:r w:rsidR="00855018">
        <w:rPr>
          <w:rFonts w:ascii="Times New Roman" w:hAnsi="Times New Roman"/>
          <w:sz w:val="28"/>
          <w:szCs w:val="28"/>
          <w:lang w:val="kk-KZ"/>
        </w:rPr>
        <w:t>ектер және оларды қорғау туралы»</w:t>
      </w:r>
      <w:r w:rsidRPr="007E2BF9">
        <w:rPr>
          <w:rFonts w:ascii="Times New Roman" w:hAnsi="Times New Roman"/>
          <w:sz w:val="28"/>
          <w:szCs w:val="28"/>
          <w:lang w:val="kk-KZ"/>
        </w:rPr>
        <w:t xml:space="preserve"> Қазақстан Республикасы Заңының талаптарына сәйкес кепілдік берілген өтемді төлеуге өтінішке қол қойылған сәтте ұсынылады.</w:t>
      </w:r>
    </w:p>
    <w:p w14:paraId="18CA6652" w14:textId="77777777" w:rsidR="007E2BF9" w:rsidRPr="007E2BF9" w:rsidRDefault="007E2BF9" w:rsidP="007E2BF9">
      <w:pPr>
        <w:pStyle w:val="a3"/>
        <w:tabs>
          <w:tab w:val="left" w:pos="426"/>
          <w:tab w:val="left" w:pos="709"/>
          <w:tab w:val="left" w:pos="1418"/>
        </w:tabs>
        <w:spacing w:after="0" w:line="240" w:lineRule="auto"/>
        <w:ind w:left="0" w:firstLine="680"/>
        <w:jc w:val="both"/>
        <w:rPr>
          <w:rFonts w:ascii="Times New Roman" w:hAnsi="Times New Roman"/>
          <w:sz w:val="28"/>
          <w:szCs w:val="28"/>
          <w:lang w:val="kk-KZ"/>
        </w:rPr>
      </w:pPr>
      <w:r w:rsidRPr="007E2BF9">
        <w:rPr>
          <w:rFonts w:ascii="Times New Roman" w:hAnsi="Times New Roman"/>
          <w:sz w:val="28"/>
          <w:szCs w:val="28"/>
          <w:lang w:val="kk-KZ"/>
        </w:rPr>
        <w:t>20. Депозитор немесе өтініш берушіде әртүрлі банктерде кепілдік берілген депозиттер болған кезде кепілдік берілген өтемді төлеуге өтініш әрбір банк бойынша жеке беріледі.</w:t>
      </w:r>
    </w:p>
    <w:p w14:paraId="27C41C93" w14:textId="77777777" w:rsidR="007E2BF9" w:rsidRPr="007E2BF9" w:rsidRDefault="007E2BF9" w:rsidP="007E2BF9">
      <w:pPr>
        <w:pStyle w:val="a3"/>
        <w:tabs>
          <w:tab w:val="left" w:pos="426"/>
          <w:tab w:val="left" w:pos="709"/>
          <w:tab w:val="left" w:pos="1418"/>
        </w:tabs>
        <w:spacing w:after="0" w:line="240" w:lineRule="auto"/>
        <w:ind w:left="0" w:firstLine="680"/>
        <w:jc w:val="both"/>
        <w:rPr>
          <w:rFonts w:ascii="Times New Roman" w:hAnsi="Times New Roman"/>
          <w:sz w:val="28"/>
          <w:szCs w:val="28"/>
          <w:lang w:val="kk-KZ"/>
        </w:rPr>
      </w:pPr>
      <w:r w:rsidRPr="007E2BF9">
        <w:rPr>
          <w:rFonts w:ascii="Times New Roman" w:hAnsi="Times New Roman"/>
          <w:sz w:val="28"/>
          <w:szCs w:val="28"/>
          <w:lang w:val="kk-KZ"/>
        </w:rPr>
        <w:t>21. Қағидалардың 18-тармағында көрсетілген құжаттарды депозитор немесе өтініш беруші агент банктің уәкілетті тұлғасына жеке тапсырады.</w:t>
      </w:r>
    </w:p>
    <w:p w14:paraId="29890381" w14:textId="77777777" w:rsidR="007E2BF9" w:rsidRPr="007E2BF9" w:rsidRDefault="007E2BF9" w:rsidP="007E2BF9">
      <w:pPr>
        <w:pStyle w:val="a3"/>
        <w:tabs>
          <w:tab w:val="left" w:pos="426"/>
          <w:tab w:val="left" w:pos="709"/>
          <w:tab w:val="left" w:pos="1418"/>
        </w:tabs>
        <w:spacing w:after="0" w:line="240" w:lineRule="auto"/>
        <w:ind w:left="0" w:firstLine="680"/>
        <w:jc w:val="both"/>
        <w:rPr>
          <w:rFonts w:ascii="Times New Roman" w:hAnsi="Times New Roman"/>
          <w:sz w:val="28"/>
          <w:szCs w:val="28"/>
          <w:lang w:val="kk-KZ"/>
        </w:rPr>
      </w:pPr>
      <w:r w:rsidRPr="007E2BF9">
        <w:rPr>
          <w:rFonts w:ascii="Times New Roman" w:hAnsi="Times New Roman"/>
          <w:sz w:val="28"/>
          <w:szCs w:val="28"/>
          <w:lang w:val="kk-KZ"/>
        </w:rPr>
        <w:t>22. Агент-банк депозиторға немесе өтініш берушіге оның талабы бойынша кепілдікті өтем төлеуге өтініш нысанын береді және оны толтыруда әдістемелік көмек көрсетеді.</w:t>
      </w:r>
    </w:p>
    <w:p w14:paraId="38B6F2C5" w14:textId="77777777" w:rsidR="007E2BF9" w:rsidRDefault="007E2BF9" w:rsidP="007E2BF9">
      <w:pPr>
        <w:pStyle w:val="a3"/>
        <w:tabs>
          <w:tab w:val="left" w:pos="426"/>
          <w:tab w:val="left" w:pos="709"/>
          <w:tab w:val="left" w:pos="1418"/>
        </w:tabs>
        <w:spacing w:after="0" w:line="240" w:lineRule="auto"/>
        <w:ind w:left="0" w:firstLine="680"/>
        <w:jc w:val="both"/>
        <w:rPr>
          <w:rFonts w:ascii="Times New Roman" w:hAnsi="Times New Roman"/>
          <w:sz w:val="28"/>
          <w:szCs w:val="28"/>
          <w:lang w:val="kk-KZ"/>
        </w:rPr>
      </w:pPr>
      <w:r w:rsidRPr="007E2BF9">
        <w:rPr>
          <w:rFonts w:ascii="Times New Roman" w:hAnsi="Times New Roman"/>
          <w:sz w:val="28"/>
          <w:szCs w:val="28"/>
          <w:lang w:val="kk-KZ"/>
        </w:rPr>
        <w:t>23. Депозитор немесе өтініш беруші оның кепілдікті өтем алуға құқығын растайтын құжаттарды түпнұсқада ұсыну мүмкін болмаған жағдайларда, дұрыстығы нотариаттық тәртіппен куәландырылған көшірмелерін не түпнұсқа құжат шыққан заңды тұлға берген құжаттардың көшірмелерін ұсынуға жол беріледі. Соңғы жағдайда құжаттың көшірмесі осы заңды тұлғаның бланкісінде дайындалуға, заңды тұлғаның мөрімен бекітілуге және (немесе) оған уәкілетті тұлғалар қол қоюға тиіс.</w:t>
      </w:r>
    </w:p>
    <w:p w14:paraId="7EDCAFA4" w14:textId="77777777" w:rsidR="00127109" w:rsidRPr="00127109" w:rsidRDefault="00127109" w:rsidP="00127109">
      <w:pPr>
        <w:tabs>
          <w:tab w:val="left" w:pos="426"/>
          <w:tab w:val="left" w:pos="709"/>
          <w:tab w:val="left" w:pos="1418"/>
        </w:tabs>
        <w:spacing w:after="0" w:line="240" w:lineRule="auto"/>
        <w:ind w:firstLine="680"/>
        <w:jc w:val="both"/>
        <w:rPr>
          <w:rFonts w:ascii="Times New Roman" w:hAnsi="Times New Roman"/>
          <w:sz w:val="28"/>
          <w:szCs w:val="28"/>
          <w:lang w:val="kk-KZ"/>
        </w:rPr>
      </w:pPr>
      <w:r w:rsidRPr="00127109">
        <w:rPr>
          <w:rFonts w:ascii="Times New Roman" w:hAnsi="Times New Roman"/>
          <w:sz w:val="28"/>
          <w:szCs w:val="28"/>
          <w:lang w:val="kk-KZ"/>
        </w:rPr>
        <w:t xml:space="preserve">24. Егер депозитор немесе өтініш беруші ұсынатын құжаттар шет тілінде жасалған жағдайда, кепілдік өтемақы төлеуге арналған өтінішке шет тілінен қазақ немесе орыс тіліне аударманың дұрыстығын және шет тілінен қазақ немесе орыс тіліне аударма жасаған аудармашының қолының нотариаттық тәртіппен куәландырылғанын растайтын құжаттар қоса беріледі. </w:t>
      </w:r>
    </w:p>
    <w:p w14:paraId="23300E72" w14:textId="77777777" w:rsidR="00127109" w:rsidRPr="00127109" w:rsidRDefault="00127109" w:rsidP="00127109">
      <w:pPr>
        <w:tabs>
          <w:tab w:val="left" w:pos="426"/>
          <w:tab w:val="left" w:pos="709"/>
          <w:tab w:val="left" w:pos="1418"/>
        </w:tabs>
        <w:spacing w:after="0" w:line="240" w:lineRule="auto"/>
        <w:ind w:firstLine="680"/>
        <w:jc w:val="both"/>
        <w:rPr>
          <w:rFonts w:ascii="Times New Roman" w:hAnsi="Times New Roman"/>
          <w:sz w:val="28"/>
          <w:szCs w:val="28"/>
          <w:lang w:val="kk-KZ"/>
        </w:rPr>
      </w:pPr>
      <w:r w:rsidRPr="00127109">
        <w:rPr>
          <w:rFonts w:ascii="Times New Roman" w:hAnsi="Times New Roman"/>
          <w:sz w:val="28"/>
          <w:szCs w:val="28"/>
          <w:lang w:val="kk-KZ"/>
        </w:rPr>
        <w:t xml:space="preserve">25. Қазақстан Республикасынан тыс жерлерде берілген құжаттар ұсынылған жағдайда, егер Қазақстан Республикасы ратификациялаған халықаралық шарттарда өзгеше көзделмесе, мұндай құжаттар консулдық жария етуге немесе апостиль қоюға жатады. </w:t>
      </w:r>
    </w:p>
    <w:p w14:paraId="7F54F2D2" w14:textId="77777777" w:rsidR="00127109" w:rsidRDefault="00127109" w:rsidP="00127109">
      <w:pPr>
        <w:tabs>
          <w:tab w:val="left" w:pos="426"/>
          <w:tab w:val="left" w:pos="709"/>
          <w:tab w:val="left" w:pos="1418"/>
        </w:tabs>
        <w:spacing w:after="0" w:line="240" w:lineRule="auto"/>
        <w:ind w:firstLine="680"/>
        <w:jc w:val="both"/>
        <w:rPr>
          <w:rFonts w:ascii="Times New Roman" w:hAnsi="Times New Roman"/>
          <w:sz w:val="28"/>
          <w:szCs w:val="28"/>
          <w:lang w:val="kk-KZ"/>
        </w:rPr>
      </w:pPr>
      <w:r w:rsidRPr="00127109">
        <w:rPr>
          <w:rFonts w:ascii="Times New Roman" w:hAnsi="Times New Roman"/>
          <w:sz w:val="28"/>
          <w:szCs w:val="28"/>
          <w:lang w:val="kk-KZ"/>
        </w:rPr>
        <w:t>26. Кепілдік өтемақы төлеуге өтініш өтініш пен растайтын құжаттар келіп түскен күннен бастап бес жұмыс күнінен кешіктірілмей қаралады. Бұл ретте мерзім депозитордың не өтініш берушінің кепілдік өтем алуға құқығын растайтын соңғы құжат келіп түскен күннен бастап есептеледі.</w:t>
      </w:r>
    </w:p>
    <w:p w14:paraId="38504710" w14:textId="77777777" w:rsidR="00254995" w:rsidRPr="00254995" w:rsidRDefault="00254995" w:rsidP="00254995">
      <w:pPr>
        <w:tabs>
          <w:tab w:val="left" w:pos="426"/>
          <w:tab w:val="left" w:pos="709"/>
          <w:tab w:val="left" w:pos="1418"/>
        </w:tabs>
        <w:spacing w:after="0" w:line="240" w:lineRule="auto"/>
        <w:ind w:firstLine="680"/>
        <w:jc w:val="both"/>
        <w:rPr>
          <w:rFonts w:ascii="Times New Roman" w:hAnsi="Times New Roman"/>
          <w:sz w:val="28"/>
          <w:szCs w:val="28"/>
          <w:lang w:val="kk-KZ"/>
        </w:rPr>
      </w:pPr>
      <w:r w:rsidRPr="00254995">
        <w:rPr>
          <w:rFonts w:ascii="Times New Roman" w:hAnsi="Times New Roman"/>
          <w:sz w:val="28"/>
          <w:szCs w:val="28"/>
          <w:lang w:val="kk-KZ"/>
        </w:rPr>
        <w:t xml:space="preserve">27. </w:t>
      </w:r>
      <w:r w:rsidRPr="00254995">
        <w:rPr>
          <w:rFonts w:ascii="Times New Roman" w:hAnsi="Times New Roman"/>
          <w:sz w:val="28"/>
          <w:szCs w:val="28"/>
          <w:lang w:val="kk-KZ"/>
        </w:rPr>
        <w:t>Агент-Банк депозиторларды депозиторлар тізілімінде іздестіруді жүзеге асырады, сондай-ақ ол бойынша бұрын төленген кепілдік өтем сомасының болуы немесе болмауы фактісін тексереді.</w:t>
      </w:r>
    </w:p>
    <w:p w14:paraId="2606CB27" w14:textId="77777777" w:rsidR="00254995" w:rsidRDefault="00254995" w:rsidP="0029336F">
      <w:pPr>
        <w:tabs>
          <w:tab w:val="left" w:pos="426"/>
          <w:tab w:val="left" w:pos="709"/>
          <w:tab w:val="left" w:pos="1418"/>
        </w:tabs>
        <w:spacing w:after="0" w:line="240" w:lineRule="auto"/>
        <w:ind w:firstLine="680"/>
        <w:jc w:val="both"/>
        <w:rPr>
          <w:rFonts w:ascii="Times New Roman" w:hAnsi="Times New Roman"/>
          <w:sz w:val="28"/>
          <w:szCs w:val="28"/>
          <w:lang w:val="kk-KZ"/>
        </w:rPr>
      </w:pPr>
      <w:r w:rsidRPr="00254995">
        <w:rPr>
          <w:rFonts w:ascii="Times New Roman" w:hAnsi="Times New Roman"/>
          <w:sz w:val="28"/>
          <w:szCs w:val="28"/>
          <w:lang w:val="kk-KZ"/>
        </w:rPr>
        <w:t xml:space="preserve">Кепілдік берілген өтемді төлеу фактісі болмаған жағдайда Агент-банк депозиторға немесе өтініш берушіге төленуге жататын кепілдік берілген өтем сомасының мөлшері туралы хабарлайды, сондай-ақ олар ұсынған құжаттардағы </w:t>
      </w:r>
      <w:r w:rsidRPr="00254995">
        <w:rPr>
          <w:rFonts w:ascii="Times New Roman" w:hAnsi="Times New Roman"/>
          <w:sz w:val="28"/>
          <w:szCs w:val="28"/>
          <w:lang w:val="kk-KZ"/>
        </w:rPr>
        <w:lastRenderedPageBreak/>
        <w:t>ақпараттың депозиторлар тізілімінде көрсетілген депозитордың деректеріне сәйкестігін тексереді.</w:t>
      </w:r>
    </w:p>
    <w:p w14:paraId="2F985C4A" w14:textId="127E1170" w:rsidR="00C075BB" w:rsidRPr="00254995" w:rsidRDefault="00254995" w:rsidP="0029336F">
      <w:pPr>
        <w:tabs>
          <w:tab w:val="left" w:pos="426"/>
          <w:tab w:val="left" w:pos="709"/>
          <w:tab w:val="left" w:pos="1418"/>
        </w:tabs>
        <w:spacing w:after="0" w:line="240" w:lineRule="auto"/>
        <w:ind w:firstLine="680"/>
        <w:jc w:val="both"/>
        <w:rPr>
          <w:rFonts w:ascii="Times New Roman" w:hAnsi="Times New Roman"/>
          <w:sz w:val="28"/>
          <w:lang w:val="kk-KZ"/>
        </w:rPr>
      </w:pPr>
      <w:r w:rsidRPr="00254995">
        <w:rPr>
          <w:rFonts w:ascii="Times New Roman" w:hAnsi="Times New Roman"/>
          <w:sz w:val="28"/>
          <w:lang w:val="kk-KZ"/>
        </w:rPr>
        <w:t>Сәйкестендіру деректері сәйкес келмеген жағдайда депозитор немесе өтініш беруші агент-банкке сәйкестендіру деректерінің өзгергенін растайтын құжатты ұсынады</w:t>
      </w:r>
      <w:r w:rsidR="00C075BB" w:rsidRPr="00254995">
        <w:rPr>
          <w:rFonts w:ascii="Times New Roman" w:hAnsi="Times New Roman"/>
          <w:sz w:val="28"/>
          <w:lang w:val="kk-KZ"/>
        </w:rPr>
        <w:t>.</w:t>
      </w:r>
    </w:p>
    <w:p w14:paraId="406C047F" w14:textId="1377EC3B" w:rsidR="00D66A3D" w:rsidRPr="00254995" w:rsidRDefault="00254995" w:rsidP="0029336F">
      <w:pPr>
        <w:tabs>
          <w:tab w:val="left" w:pos="426"/>
          <w:tab w:val="left" w:pos="709"/>
          <w:tab w:val="left" w:pos="1418"/>
        </w:tabs>
        <w:spacing w:after="0" w:line="240" w:lineRule="auto"/>
        <w:ind w:firstLine="680"/>
        <w:jc w:val="both"/>
        <w:rPr>
          <w:rFonts w:ascii="Times New Roman" w:eastAsia="Times New Roman" w:hAnsi="Times New Roman"/>
          <w:sz w:val="28"/>
          <w:szCs w:val="28"/>
          <w:lang w:val="kk-KZ"/>
        </w:rPr>
      </w:pPr>
      <w:bookmarkStart w:id="1" w:name="_Hlk177368615"/>
      <w:r>
        <w:rPr>
          <w:rFonts w:ascii="Times New Roman" w:hAnsi="Times New Roman"/>
          <w:sz w:val="28"/>
        </w:rPr>
        <w:tab/>
        <w:t>28.</w:t>
      </w:r>
      <w:bookmarkEnd w:id="1"/>
      <w:r w:rsidRPr="00254995">
        <w:rPr>
          <w:rFonts w:ascii="Times New Roman" w:hAnsi="Times New Roman"/>
          <w:sz w:val="28"/>
          <w:lang w:val="kk-KZ"/>
        </w:rPr>
        <w:t xml:space="preserve"> Депозиторды немесе өтініш берушіні өзінің сәйкестендіру деректерін және (немесе) олардың кепілдік берілген өтемді алу құқығын растайтын өзі ұсынған құжаттар арқылы біржақты сәйкестендіру мүмкін болмаған жағдайда, агент банк құжаттарды қабылдаған күннен кейінгі бір жұмыс күнінен кешіктірмей тексеру және қабылдау үшін барлық қолда бар құжаттар мен төлем туралы шешімдерді қоса бере отырып, Қорға жазбаша хабарлама (сұрау салу) жібереді. Қажет болған жағдайда Қор банктің уақытша әкімшілігіне немесе тарату комиссиясына сұрау жібереді. Бұл ретте кепілдік берілген өтемді төлеуге арналған өтінішті қарау мерзімі  Қордың агент-банктің хабарламасына (сұрау салуына) жауап алғанға дейін агент-банкпен ұзартылады.</w:t>
      </w:r>
      <w:r w:rsidR="00D628F3" w:rsidRPr="00254995">
        <w:rPr>
          <w:rFonts w:ascii="Times New Roman" w:eastAsia="Times New Roman" w:hAnsi="Times New Roman"/>
          <w:sz w:val="28"/>
          <w:szCs w:val="28"/>
          <w:lang w:val="kk-KZ"/>
        </w:rPr>
        <w:t xml:space="preserve"> </w:t>
      </w:r>
    </w:p>
    <w:p w14:paraId="04DA944C" w14:textId="77777777" w:rsidR="00254995" w:rsidRPr="00254995" w:rsidRDefault="00254995" w:rsidP="0029336F">
      <w:pPr>
        <w:tabs>
          <w:tab w:val="left" w:pos="426"/>
          <w:tab w:val="left" w:pos="709"/>
          <w:tab w:val="left" w:pos="1418"/>
        </w:tabs>
        <w:spacing w:after="0" w:line="240" w:lineRule="auto"/>
        <w:ind w:firstLine="680"/>
        <w:jc w:val="both"/>
        <w:rPr>
          <w:rFonts w:ascii="Times New Roman" w:hAnsi="Times New Roman"/>
          <w:sz w:val="28"/>
          <w:lang w:val="kk-KZ"/>
        </w:rPr>
      </w:pPr>
      <w:r w:rsidRPr="00254995">
        <w:rPr>
          <w:rFonts w:ascii="Times New Roman" w:hAnsi="Times New Roman"/>
          <w:sz w:val="28"/>
          <w:lang w:val="kk-KZ"/>
        </w:rPr>
        <w:t xml:space="preserve">29. </w:t>
      </w:r>
      <w:r w:rsidRPr="00254995">
        <w:rPr>
          <w:rFonts w:ascii="Times New Roman" w:hAnsi="Times New Roman"/>
          <w:sz w:val="28"/>
          <w:lang w:val="kk-KZ"/>
        </w:rPr>
        <w:t>Дара кәсіпкерлер, жеке нотариустар, жеке сот орындаушылары, адвокаттар және кәсіби медиаторлар болып табылатын депозиторлар жүгінген кезде, Қағидада көзделген әрекеттерден басқа, агент банк:</w:t>
      </w:r>
    </w:p>
    <w:p w14:paraId="5077DCE2" w14:textId="77777777" w:rsidR="00254995" w:rsidRPr="00254995" w:rsidRDefault="00254995" w:rsidP="0029336F">
      <w:pPr>
        <w:tabs>
          <w:tab w:val="left" w:pos="426"/>
          <w:tab w:val="left" w:pos="709"/>
          <w:tab w:val="left" w:pos="1418"/>
        </w:tabs>
        <w:spacing w:after="0" w:line="240" w:lineRule="auto"/>
        <w:ind w:firstLine="680"/>
        <w:jc w:val="both"/>
        <w:rPr>
          <w:rFonts w:ascii="Times New Roman" w:hAnsi="Times New Roman"/>
          <w:sz w:val="28"/>
          <w:lang w:val="kk-KZ"/>
        </w:rPr>
      </w:pPr>
      <w:r w:rsidRPr="00254995">
        <w:rPr>
          <w:rFonts w:ascii="Times New Roman" w:hAnsi="Times New Roman"/>
          <w:sz w:val="28"/>
          <w:lang w:val="kk-KZ"/>
        </w:rPr>
        <w:t>1)жеке тұлғаға және дара кәсіпкерге, жеке нотариусқа, жеке сот орындаушысына, адвокатқа және кәсіби медиаторға бір мезгілде ашылған банктік шоттардың болуы немесе болмауы туралы ақпаратты ЖСН және БСН бойынша депозиторлар тізілімінде депозитор іздеу жолымен (ол болған кезде) тексереді;</w:t>
      </w:r>
    </w:p>
    <w:p w14:paraId="2161A990" w14:textId="77777777" w:rsidR="00254995" w:rsidRPr="00254995" w:rsidRDefault="00254995" w:rsidP="0029336F">
      <w:pPr>
        <w:tabs>
          <w:tab w:val="left" w:pos="426"/>
          <w:tab w:val="left" w:pos="709"/>
          <w:tab w:val="left" w:pos="1418"/>
        </w:tabs>
        <w:spacing w:after="0" w:line="240" w:lineRule="auto"/>
        <w:ind w:firstLine="680"/>
        <w:jc w:val="both"/>
        <w:rPr>
          <w:rFonts w:ascii="Times New Roman" w:hAnsi="Times New Roman"/>
          <w:sz w:val="28"/>
          <w:lang w:val="kk-KZ"/>
        </w:rPr>
      </w:pPr>
      <w:r w:rsidRPr="00254995">
        <w:rPr>
          <w:rFonts w:ascii="Times New Roman" w:hAnsi="Times New Roman"/>
          <w:sz w:val="28"/>
          <w:lang w:val="kk-KZ"/>
        </w:rPr>
        <w:t>2) банкке талап ету құқығы расталған кезде депозитордың барлық шоттары бойынша кепілдік өтемнің жиынтық төлемін жүргізеді, бірақ кепілдік өтем сомасының заңда белгіленген мөлшерінен аспайды.</w:t>
      </w:r>
    </w:p>
    <w:p w14:paraId="75F737E5" w14:textId="2C0652F0" w:rsidR="00254995" w:rsidRDefault="0029336F" w:rsidP="0029336F">
      <w:pPr>
        <w:tabs>
          <w:tab w:val="left" w:pos="426"/>
          <w:tab w:val="left" w:pos="709"/>
          <w:tab w:val="left" w:pos="1418"/>
        </w:tabs>
        <w:spacing w:after="0" w:line="240" w:lineRule="auto"/>
        <w:ind w:firstLine="680"/>
        <w:jc w:val="both"/>
        <w:rPr>
          <w:rFonts w:ascii="Times New Roman" w:hAnsi="Times New Roman"/>
          <w:sz w:val="28"/>
          <w:lang w:val="kk-KZ"/>
        </w:rPr>
      </w:pPr>
      <w:r>
        <w:rPr>
          <w:rFonts w:ascii="Times New Roman" w:hAnsi="Times New Roman"/>
          <w:sz w:val="28"/>
          <w:lang w:val="kk-KZ"/>
        </w:rPr>
        <w:t xml:space="preserve">30. </w:t>
      </w:r>
      <w:r w:rsidR="00254995" w:rsidRPr="00254995">
        <w:rPr>
          <w:rFonts w:ascii="Times New Roman" w:hAnsi="Times New Roman"/>
          <w:sz w:val="28"/>
          <w:lang w:val="kk-KZ"/>
        </w:rPr>
        <w:t>Агент-банк кепілдік берілген өтемді төлеуді жүзеге асырады не төлеуден бас тартады, төленген сомалар бойынша досье қалыптастырады, сондай-ақ Заңда, Қағидаларда және Агенттік келісімде көзделген тәртіппен және мерзімдерде өзге де әрекеттерді жүзеге асырады.</w:t>
      </w:r>
    </w:p>
    <w:p w14:paraId="34DC089B" w14:textId="77777777" w:rsidR="0029336F" w:rsidRPr="0029336F" w:rsidRDefault="0029336F" w:rsidP="0029336F">
      <w:pPr>
        <w:tabs>
          <w:tab w:val="left" w:pos="426"/>
          <w:tab w:val="left" w:pos="709"/>
          <w:tab w:val="left" w:pos="1418"/>
        </w:tabs>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lang w:val="kk-KZ"/>
        </w:rPr>
        <w:t xml:space="preserve">31. </w:t>
      </w:r>
      <w:bookmarkStart w:id="2" w:name="_Hlk177031309"/>
      <w:r w:rsidRPr="0029336F">
        <w:rPr>
          <w:rFonts w:ascii="Times New Roman" w:hAnsi="Times New Roman"/>
          <w:sz w:val="28"/>
          <w:szCs w:val="28"/>
        </w:rPr>
        <w:t>Кепілдік өтемді депозитор немесе өтініш берушінің таңдауы бойынша агент-банк қолма-қол ақшамен не депозитор немесе өтініш беруші кепілдік өтемін төлеуге өтініште көрсеткен деректемелер бойынша банк шотына аудару жолымен төлейді.</w:t>
      </w:r>
    </w:p>
    <w:p w14:paraId="1490A3D1" w14:textId="3EA1AE9E" w:rsidR="00A54D3C" w:rsidRPr="003C03B2" w:rsidRDefault="0029336F" w:rsidP="0029336F">
      <w:pPr>
        <w:tabs>
          <w:tab w:val="left" w:pos="426"/>
          <w:tab w:val="left" w:pos="709"/>
          <w:tab w:val="left" w:pos="1418"/>
        </w:tabs>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29336F">
        <w:rPr>
          <w:rFonts w:ascii="Times New Roman" w:hAnsi="Times New Roman"/>
          <w:sz w:val="28"/>
          <w:szCs w:val="28"/>
        </w:rPr>
        <w:t xml:space="preserve"> Мемлекеттік мекеме болып табылатын өтініш берушіге (құқық иеленушіге) кепілдік өтемақысы мемлекеттік кірістер органының деректемелері және кепілді өтемақы төлеуге арналған өтініште көрсетілген төлемдерді бюджетке есептеу үшін код бойынша аудару жолымен төленеді</w:t>
      </w:r>
      <w:r w:rsidR="00A54D3C" w:rsidRPr="003C03B2">
        <w:rPr>
          <w:rFonts w:ascii="Times New Roman" w:hAnsi="Times New Roman"/>
          <w:sz w:val="28"/>
          <w:szCs w:val="28"/>
        </w:rPr>
        <w:t>.</w:t>
      </w:r>
      <w:bookmarkEnd w:id="2"/>
    </w:p>
    <w:p w14:paraId="604519A6" w14:textId="77777777" w:rsidR="0029336F" w:rsidRPr="0029336F" w:rsidRDefault="0029336F" w:rsidP="0029336F">
      <w:pPr>
        <w:tabs>
          <w:tab w:val="left" w:pos="426"/>
          <w:tab w:val="left" w:pos="709"/>
        </w:tabs>
        <w:spacing w:after="0" w:line="240" w:lineRule="auto"/>
        <w:ind w:firstLine="680"/>
        <w:jc w:val="both"/>
        <w:rPr>
          <w:rFonts w:ascii="Times New Roman" w:hAnsi="Times New Roman"/>
          <w:sz w:val="28"/>
          <w:szCs w:val="28"/>
        </w:rPr>
      </w:pPr>
      <w:r>
        <w:rPr>
          <w:rFonts w:ascii="Times New Roman" w:hAnsi="Times New Roman"/>
          <w:sz w:val="28"/>
          <w:szCs w:val="28"/>
          <w:lang w:val="kk-KZ"/>
        </w:rPr>
        <w:t xml:space="preserve">32. </w:t>
      </w:r>
      <w:r w:rsidRPr="0029336F">
        <w:rPr>
          <w:rFonts w:ascii="Times New Roman" w:hAnsi="Times New Roman"/>
          <w:sz w:val="28"/>
          <w:szCs w:val="28"/>
        </w:rPr>
        <w:t>Депозиторға немесе өтініш берушіге кепілдік берілген өтемді төлеуден бас тарту үшін негіз болып табылатын жағдайлар:</w:t>
      </w:r>
    </w:p>
    <w:p w14:paraId="55F5DF07" w14:textId="77777777" w:rsidR="0029336F" w:rsidRPr="0029336F" w:rsidRDefault="0029336F" w:rsidP="0029336F">
      <w:pPr>
        <w:tabs>
          <w:tab w:val="left" w:pos="426"/>
          <w:tab w:val="left" w:pos="709"/>
        </w:tabs>
        <w:spacing w:after="0" w:line="240" w:lineRule="auto"/>
        <w:ind w:firstLine="680"/>
        <w:jc w:val="both"/>
        <w:rPr>
          <w:rFonts w:ascii="Times New Roman" w:hAnsi="Times New Roman"/>
          <w:sz w:val="28"/>
          <w:szCs w:val="28"/>
        </w:rPr>
      </w:pPr>
      <w:r w:rsidRPr="0029336F">
        <w:rPr>
          <w:rFonts w:ascii="Times New Roman" w:hAnsi="Times New Roman"/>
          <w:sz w:val="28"/>
          <w:szCs w:val="28"/>
        </w:rPr>
        <w:t>депозиторлар тізілімінде депозитор туралы мәліметтердің болмауы;</w:t>
      </w:r>
    </w:p>
    <w:p w14:paraId="5479F4B2" w14:textId="77777777" w:rsidR="0029336F" w:rsidRPr="0029336F" w:rsidRDefault="0029336F" w:rsidP="0029336F">
      <w:pPr>
        <w:tabs>
          <w:tab w:val="left" w:pos="426"/>
          <w:tab w:val="left" w:pos="709"/>
        </w:tabs>
        <w:spacing w:after="0" w:line="240" w:lineRule="auto"/>
        <w:ind w:firstLine="680"/>
        <w:jc w:val="both"/>
        <w:rPr>
          <w:rFonts w:ascii="Times New Roman" w:hAnsi="Times New Roman"/>
          <w:sz w:val="28"/>
          <w:szCs w:val="28"/>
        </w:rPr>
      </w:pPr>
      <w:r w:rsidRPr="0029336F">
        <w:rPr>
          <w:rFonts w:ascii="Times New Roman" w:hAnsi="Times New Roman"/>
          <w:sz w:val="28"/>
          <w:szCs w:val="28"/>
        </w:rPr>
        <w:t>депозитордың немесе өтініш берушінің кепілдік өтемақы төлеуге құқығын растайтын құжаттардың жеткіліксіздігі немесе болмауы;</w:t>
      </w:r>
    </w:p>
    <w:p w14:paraId="65AD32BE" w14:textId="77777777" w:rsidR="0029336F" w:rsidRPr="0029336F" w:rsidRDefault="0029336F" w:rsidP="0029336F">
      <w:pPr>
        <w:tabs>
          <w:tab w:val="left" w:pos="426"/>
          <w:tab w:val="left" w:pos="709"/>
        </w:tabs>
        <w:spacing w:after="0" w:line="240" w:lineRule="auto"/>
        <w:ind w:firstLine="680"/>
        <w:jc w:val="both"/>
        <w:rPr>
          <w:rFonts w:ascii="Times New Roman" w:hAnsi="Times New Roman"/>
          <w:sz w:val="28"/>
          <w:szCs w:val="28"/>
        </w:rPr>
      </w:pPr>
      <w:r w:rsidRPr="0029336F">
        <w:rPr>
          <w:rFonts w:ascii="Times New Roman" w:hAnsi="Times New Roman"/>
          <w:sz w:val="28"/>
          <w:szCs w:val="28"/>
        </w:rPr>
        <w:t>депозитордың сәйкестендіру деректерін растау мүмкінсіздігі.</w:t>
      </w:r>
    </w:p>
    <w:p w14:paraId="40809A4F" w14:textId="77777777" w:rsidR="0029336F" w:rsidRPr="0029336F" w:rsidRDefault="0029336F" w:rsidP="0029336F">
      <w:pPr>
        <w:tabs>
          <w:tab w:val="left" w:pos="426"/>
          <w:tab w:val="left" w:pos="709"/>
        </w:tabs>
        <w:spacing w:after="0" w:line="240" w:lineRule="auto"/>
        <w:ind w:firstLine="680"/>
        <w:jc w:val="both"/>
        <w:rPr>
          <w:rFonts w:ascii="Times New Roman" w:hAnsi="Times New Roman"/>
          <w:sz w:val="28"/>
          <w:szCs w:val="28"/>
        </w:rPr>
      </w:pPr>
      <w:r w:rsidRPr="0029336F">
        <w:rPr>
          <w:rFonts w:ascii="Times New Roman" w:hAnsi="Times New Roman"/>
          <w:sz w:val="28"/>
          <w:szCs w:val="28"/>
        </w:rPr>
        <w:lastRenderedPageBreak/>
        <w:t>Кепілдік берілген өтемді төлеуден бас тартылған жағдайда депозиторға немесе өтініш берушіге бас тарту себебін көрсете отырып, дәлелді жауап беріледі.</w:t>
      </w:r>
    </w:p>
    <w:p w14:paraId="7B373E5E" w14:textId="1AE14E6D" w:rsidR="00A54D3C" w:rsidRPr="00EA4101" w:rsidRDefault="0029336F" w:rsidP="0029336F">
      <w:pPr>
        <w:tabs>
          <w:tab w:val="left" w:pos="426"/>
          <w:tab w:val="left" w:pos="709"/>
        </w:tabs>
        <w:spacing w:after="0" w:line="240" w:lineRule="auto"/>
        <w:ind w:firstLine="680"/>
        <w:jc w:val="both"/>
        <w:rPr>
          <w:rFonts w:ascii="Times New Roman" w:hAnsi="Times New Roman"/>
          <w:sz w:val="28"/>
          <w:szCs w:val="28"/>
        </w:rPr>
      </w:pPr>
      <w:r w:rsidRPr="0029336F">
        <w:rPr>
          <w:rFonts w:ascii="Times New Roman" w:hAnsi="Times New Roman"/>
          <w:sz w:val="28"/>
          <w:szCs w:val="28"/>
        </w:rPr>
        <w:t>Кепілдік берілген өтемді төлеуден бас тартылған жағдайда депозитор немесе өтініш беруші осындай өтініш үшін негіздер және оның талаптарының негізділігін растайтын құжаттар болған кезде, оның ішінде жаңадан ашылған мән-жайларға байланысты кепілдік берілген өтемді төлеуге өтінішті қайта беруге құқылы.</w:t>
      </w:r>
    </w:p>
    <w:p w14:paraId="511BB480" w14:textId="537B124A" w:rsidR="0029336F" w:rsidRPr="0029336F" w:rsidRDefault="0029336F" w:rsidP="0029336F">
      <w:pPr>
        <w:tabs>
          <w:tab w:val="left" w:pos="426"/>
          <w:tab w:val="left" w:pos="709"/>
        </w:tabs>
        <w:spacing w:after="0" w:line="240" w:lineRule="auto"/>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t xml:space="preserve">33. </w:t>
      </w:r>
      <w:r w:rsidRPr="0029336F">
        <w:rPr>
          <w:rFonts w:ascii="Times New Roman" w:hAnsi="Times New Roman"/>
          <w:sz w:val="28"/>
          <w:szCs w:val="28"/>
          <w:lang w:val="kk-KZ"/>
        </w:rPr>
        <w:t>Қағидалардың 5-тармағының үшінші бөлігінде көрсетілген сәйкессіздіктері бар депозитор жүгінген жағдайда, сондай-ақ депозитор кепілдік берілген өтем сомасымен келіспеген және (немесе) депозиторлар тізілімінде депозитор болмаған кезде агент-банк депозиторды банктің уақытша әкімшілігіне немесе тарату комиссиясына жібереді (олардың мекенжайлары мен телефондары туралы ақпарат бере отырып).</w:t>
      </w:r>
    </w:p>
    <w:p w14:paraId="3030DDF2" w14:textId="54D08F1D" w:rsidR="005F181A" w:rsidRPr="0029336F" w:rsidRDefault="0029336F" w:rsidP="0029336F">
      <w:pPr>
        <w:tabs>
          <w:tab w:val="left" w:pos="426"/>
          <w:tab w:val="left" w:pos="709"/>
        </w:tabs>
        <w:spacing w:after="0" w:line="240" w:lineRule="auto"/>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sidRPr="0029336F">
        <w:rPr>
          <w:rFonts w:ascii="Times New Roman" w:hAnsi="Times New Roman"/>
          <w:sz w:val="28"/>
          <w:szCs w:val="28"/>
          <w:lang w:val="kk-KZ"/>
        </w:rPr>
        <w:t>34. Депозитор немесе өтініш беруші агент банктен өзіне тиесілі кепілдік өтемақы сомасы бөлігінде депозиторлар тізілімінен үзінді көшірме беруді талап етуге құқылы</w:t>
      </w:r>
      <w:r w:rsidR="003232BF" w:rsidRPr="0029336F">
        <w:rPr>
          <w:rFonts w:ascii="Times New Roman" w:hAnsi="Times New Roman"/>
          <w:sz w:val="28"/>
          <w:szCs w:val="28"/>
          <w:lang w:val="kk-KZ"/>
        </w:rPr>
        <w:t>.</w:t>
      </w:r>
    </w:p>
    <w:p w14:paraId="0B099489" w14:textId="77777777" w:rsidR="00C46750" w:rsidRPr="0029336F" w:rsidRDefault="00C46750" w:rsidP="00D628F3">
      <w:pPr>
        <w:pStyle w:val="a3"/>
        <w:spacing w:after="0" w:line="240" w:lineRule="auto"/>
        <w:ind w:left="0" w:firstLine="709"/>
        <w:jc w:val="both"/>
        <w:rPr>
          <w:rFonts w:ascii="Times New Roman" w:hAnsi="Times New Roman"/>
          <w:sz w:val="28"/>
          <w:szCs w:val="28"/>
          <w:lang w:val="kk-KZ"/>
        </w:rPr>
      </w:pPr>
    </w:p>
    <w:p w14:paraId="6859E3AE" w14:textId="77777777" w:rsidR="00A54D3C" w:rsidRPr="0029336F" w:rsidRDefault="00A54D3C" w:rsidP="00986753">
      <w:pPr>
        <w:pStyle w:val="a3"/>
        <w:tabs>
          <w:tab w:val="left" w:pos="851"/>
        </w:tabs>
        <w:spacing w:after="0" w:line="240" w:lineRule="auto"/>
        <w:ind w:left="0" w:firstLine="709"/>
        <w:jc w:val="center"/>
        <w:rPr>
          <w:rFonts w:ascii="Times New Roman" w:hAnsi="Times New Roman"/>
          <w:b/>
          <w:sz w:val="28"/>
          <w:szCs w:val="28"/>
          <w:lang w:val="kk-KZ"/>
        </w:rPr>
      </w:pPr>
    </w:p>
    <w:p w14:paraId="4DBC909C" w14:textId="4587D888" w:rsidR="00D91CB2" w:rsidRPr="003C03B2" w:rsidRDefault="00DF712A" w:rsidP="00986753">
      <w:pPr>
        <w:pStyle w:val="a3"/>
        <w:tabs>
          <w:tab w:val="left" w:pos="851"/>
        </w:tabs>
        <w:spacing w:after="0" w:line="240" w:lineRule="auto"/>
        <w:ind w:left="0" w:firstLine="709"/>
        <w:jc w:val="center"/>
        <w:rPr>
          <w:rFonts w:ascii="Times New Roman" w:hAnsi="Times New Roman"/>
          <w:sz w:val="28"/>
          <w:szCs w:val="28"/>
        </w:rPr>
      </w:pPr>
      <w:r w:rsidRPr="003C03B2">
        <w:rPr>
          <w:rFonts w:ascii="Times New Roman" w:hAnsi="Times New Roman"/>
          <w:b/>
          <w:sz w:val="28"/>
          <w:szCs w:val="28"/>
        </w:rPr>
        <w:t xml:space="preserve">Параграф </w:t>
      </w:r>
      <w:r w:rsidR="00623B04" w:rsidRPr="003C03B2">
        <w:rPr>
          <w:rFonts w:ascii="Times New Roman" w:hAnsi="Times New Roman"/>
          <w:b/>
          <w:sz w:val="28"/>
          <w:szCs w:val="28"/>
        </w:rPr>
        <w:t>4</w:t>
      </w:r>
      <w:r w:rsidR="004C5A35" w:rsidRPr="003C03B2">
        <w:rPr>
          <w:rFonts w:ascii="Times New Roman" w:hAnsi="Times New Roman"/>
          <w:b/>
          <w:sz w:val="28"/>
          <w:szCs w:val="28"/>
        </w:rPr>
        <w:t>.</w:t>
      </w:r>
      <w:r w:rsidR="00232434" w:rsidRPr="003C03B2">
        <w:rPr>
          <w:rFonts w:ascii="Times New Roman" w:hAnsi="Times New Roman"/>
          <w:b/>
          <w:sz w:val="28"/>
          <w:szCs w:val="28"/>
        </w:rPr>
        <w:t xml:space="preserve"> </w:t>
      </w:r>
      <w:r w:rsidR="0029336F" w:rsidRPr="0029336F">
        <w:rPr>
          <w:rFonts w:ascii="Times New Roman" w:hAnsi="Times New Roman"/>
          <w:b/>
          <w:sz w:val="28"/>
          <w:szCs w:val="28"/>
        </w:rPr>
        <w:t>Қордың кепілдік берілген өтемді төлеу мерзімі өткеннен кейін кепілдік берілген өтемді төлеу тәртібі</w:t>
      </w:r>
    </w:p>
    <w:p w14:paraId="56048A6F" w14:textId="77777777" w:rsidR="00650719" w:rsidRPr="003C03B2" w:rsidRDefault="00650719" w:rsidP="00986753">
      <w:pPr>
        <w:pStyle w:val="a3"/>
        <w:tabs>
          <w:tab w:val="left" w:pos="851"/>
        </w:tabs>
        <w:spacing w:after="0" w:line="240" w:lineRule="auto"/>
        <w:ind w:left="0" w:firstLine="709"/>
        <w:jc w:val="center"/>
        <w:rPr>
          <w:rFonts w:ascii="Times New Roman" w:hAnsi="Times New Roman"/>
          <w:sz w:val="28"/>
          <w:szCs w:val="28"/>
        </w:rPr>
      </w:pPr>
    </w:p>
    <w:p w14:paraId="3F040FD3" w14:textId="77777777" w:rsidR="0029336F" w:rsidRPr="0029336F" w:rsidRDefault="0029336F" w:rsidP="0055186A">
      <w:pPr>
        <w:tabs>
          <w:tab w:val="left" w:pos="851"/>
          <w:tab w:val="left" w:pos="1418"/>
        </w:tabs>
        <w:spacing w:after="0" w:line="240" w:lineRule="auto"/>
        <w:ind w:firstLine="680"/>
        <w:jc w:val="both"/>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 xml:space="preserve">35. </w:t>
      </w:r>
      <w:r w:rsidRPr="0029336F">
        <w:rPr>
          <w:rFonts w:ascii="Times New Roman" w:eastAsia="Times New Roman" w:hAnsi="Times New Roman"/>
          <w:sz w:val="28"/>
          <w:szCs w:val="28"/>
          <w:lang w:eastAsia="ru-RU"/>
        </w:rPr>
        <w:t>Кепілдік берілген өтемді төлеуді Қор төлем мерзімі кезеңінде кепілдік берілген өтемді төлеуге өтініш беруге кедергі келтірген мынадай мән-жайлардың бірі болған кезде кепілдік берілген өтемді төлеуге өтініш берген депозиторға немесе өтініш берушіге төлем басталған күннен бастап бір жыл өткен соң жүзеге асырады:</w:t>
      </w:r>
    </w:p>
    <w:p w14:paraId="19DFF9E1" w14:textId="77777777" w:rsidR="0029336F" w:rsidRPr="0029336F" w:rsidRDefault="0029336F" w:rsidP="0055186A">
      <w:pPr>
        <w:tabs>
          <w:tab w:val="left" w:pos="851"/>
          <w:tab w:val="left" w:pos="1418"/>
        </w:tabs>
        <w:spacing w:after="0" w:line="240" w:lineRule="auto"/>
        <w:ind w:firstLine="680"/>
        <w:jc w:val="both"/>
        <w:rPr>
          <w:rFonts w:ascii="Times New Roman" w:eastAsia="Times New Roman" w:hAnsi="Times New Roman"/>
          <w:sz w:val="28"/>
          <w:szCs w:val="28"/>
          <w:lang w:eastAsia="ru-RU"/>
        </w:rPr>
      </w:pPr>
      <w:r w:rsidRPr="0029336F">
        <w:rPr>
          <w:rFonts w:ascii="Times New Roman" w:eastAsia="Times New Roman" w:hAnsi="Times New Roman"/>
          <w:sz w:val="28"/>
          <w:szCs w:val="28"/>
          <w:lang w:eastAsia="ru-RU"/>
        </w:rPr>
        <w:t>депозитордың әскери қызметке кіруі;</w:t>
      </w:r>
    </w:p>
    <w:p w14:paraId="4081F99D" w14:textId="77777777" w:rsidR="0029336F" w:rsidRPr="0029336F" w:rsidRDefault="0029336F" w:rsidP="0055186A">
      <w:pPr>
        <w:tabs>
          <w:tab w:val="left" w:pos="851"/>
          <w:tab w:val="left" w:pos="1418"/>
        </w:tabs>
        <w:spacing w:after="0" w:line="240" w:lineRule="auto"/>
        <w:ind w:firstLine="680"/>
        <w:jc w:val="both"/>
        <w:rPr>
          <w:rFonts w:ascii="Times New Roman" w:eastAsia="Times New Roman" w:hAnsi="Times New Roman"/>
          <w:sz w:val="28"/>
          <w:szCs w:val="28"/>
          <w:lang w:eastAsia="ru-RU"/>
        </w:rPr>
      </w:pPr>
      <w:r w:rsidRPr="0029336F">
        <w:rPr>
          <w:rFonts w:ascii="Times New Roman" w:eastAsia="Times New Roman" w:hAnsi="Times New Roman"/>
          <w:sz w:val="28"/>
          <w:szCs w:val="28"/>
          <w:lang w:eastAsia="ru-RU"/>
        </w:rPr>
        <w:t>депозитордың Қазақстан Республикасынан тыс жерде болуы;</w:t>
      </w:r>
    </w:p>
    <w:p w14:paraId="5551E3CF" w14:textId="77777777" w:rsidR="0029336F" w:rsidRPr="0029336F" w:rsidRDefault="0029336F" w:rsidP="0055186A">
      <w:pPr>
        <w:tabs>
          <w:tab w:val="left" w:pos="851"/>
          <w:tab w:val="left" w:pos="1418"/>
        </w:tabs>
        <w:spacing w:after="0" w:line="240" w:lineRule="auto"/>
        <w:ind w:firstLine="680"/>
        <w:jc w:val="both"/>
        <w:rPr>
          <w:rFonts w:ascii="Times New Roman" w:eastAsia="Times New Roman" w:hAnsi="Times New Roman"/>
          <w:sz w:val="28"/>
          <w:szCs w:val="28"/>
          <w:lang w:eastAsia="ru-RU"/>
        </w:rPr>
      </w:pPr>
      <w:r w:rsidRPr="0029336F">
        <w:rPr>
          <w:rFonts w:ascii="Times New Roman" w:eastAsia="Times New Roman" w:hAnsi="Times New Roman"/>
          <w:sz w:val="28"/>
          <w:szCs w:val="28"/>
          <w:lang w:eastAsia="ru-RU"/>
        </w:rPr>
        <w:t>депозитордың мұрасын қабылдау және мұраны алуға немесе ашуға байланысты өзге де себептер;</w:t>
      </w:r>
    </w:p>
    <w:p w14:paraId="419D6BFE" w14:textId="77777777" w:rsidR="0029336F" w:rsidRPr="0029336F" w:rsidRDefault="0029336F" w:rsidP="0055186A">
      <w:pPr>
        <w:tabs>
          <w:tab w:val="left" w:pos="851"/>
          <w:tab w:val="left" w:pos="1418"/>
        </w:tabs>
        <w:spacing w:after="0" w:line="240" w:lineRule="auto"/>
        <w:ind w:firstLine="680"/>
        <w:jc w:val="both"/>
        <w:rPr>
          <w:rFonts w:ascii="Times New Roman" w:eastAsia="Times New Roman" w:hAnsi="Times New Roman"/>
          <w:sz w:val="28"/>
          <w:szCs w:val="28"/>
          <w:lang w:eastAsia="ru-RU"/>
        </w:rPr>
      </w:pPr>
      <w:r w:rsidRPr="0029336F">
        <w:rPr>
          <w:rFonts w:ascii="Times New Roman" w:eastAsia="Times New Roman" w:hAnsi="Times New Roman"/>
          <w:sz w:val="28"/>
          <w:szCs w:val="28"/>
          <w:lang w:eastAsia="ru-RU"/>
        </w:rPr>
        <w:t>депозитордың бас бостандығынан айыру орындарында болуы;</w:t>
      </w:r>
    </w:p>
    <w:p w14:paraId="4F44C969" w14:textId="77777777" w:rsidR="0029336F" w:rsidRPr="0029336F" w:rsidRDefault="0029336F" w:rsidP="0055186A">
      <w:pPr>
        <w:tabs>
          <w:tab w:val="left" w:pos="851"/>
          <w:tab w:val="left" w:pos="1418"/>
        </w:tabs>
        <w:spacing w:after="0" w:line="240" w:lineRule="auto"/>
        <w:ind w:firstLine="680"/>
        <w:jc w:val="both"/>
        <w:rPr>
          <w:rFonts w:ascii="Times New Roman" w:eastAsia="Times New Roman" w:hAnsi="Times New Roman"/>
          <w:sz w:val="28"/>
          <w:szCs w:val="28"/>
          <w:lang w:eastAsia="ru-RU"/>
        </w:rPr>
      </w:pPr>
      <w:r w:rsidRPr="0029336F">
        <w:rPr>
          <w:rFonts w:ascii="Times New Roman" w:eastAsia="Times New Roman" w:hAnsi="Times New Roman"/>
          <w:sz w:val="28"/>
          <w:szCs w:val="28"/>
          <w:lang w:eastAsia="ru-RU"/>
        </w:rPr>
        <w:t xml:space="preserve">сот белгілеген өзге де мән-жайлар. </w:t>
      </w:r>
    </w:p>
    <w:p w14:paraId="31EDE418" w14:textId="320D8535" w:rsidR="00FE6303" w:rsidRPr="0029336F" w:rsidRDefault="0029336F" w:rsidP="0055186A">
      <w:pPr>
        <w:tabs>
          <w:tab w:val="left" w:pos="851"/>
          <w:tab w:val="left" w:pos="1418"/>
        </w:tabs>
        <w:spacing w:after="0" w:line="240" w:lineRule="auto"/>
        <w:ind w:firstLine="680"/>
        <w:jc w:val="both"/>
        <w:rPr>
          <w:rFonts w:ascii="Times New Roman" w:eastAsia="Times New Roman" w:hAnsi="Times New Roman"/>
          <w:sz w:val="28"/>
          <w:szCs w:val="28"/>
          <w:lang w:eastAsia="ru-RU"/>
        </w:rPr>
      </w:pPr>
      <w:r w:rsidRPr="0029336F">
        <w:rPr>
          <w:rFonts w:ascii="Times New Roman" w:eastAsia="Times New Roman" w:hAnsi="Times New Roman"/>
          <w:sz w:val="28"/>
          <w:szCs w:val="28"/>
          <w:lang w:eastAsia="ru-RU"/>
        </w:rPr>
        <w:t>36. Кепілдік берілген өтемді төлеу басталған күннен бастап бір жыл өткен соң берілген кепілдік берілген өтемді төлеуге өтініш Қатысушы-банкті мәжбүрлеп тарату туралы бизнес-сәйкестендіру нөмірлерінің ұлттық тізіліміне мәліметтер енгізілген күнге дейін, не ЖЗШ кепілді өтеудің талап етілмеген сомасын аудару жағдайында Қазақстан Республикасының Әлеуметтік кодексіне сәйкес ерікті зейнетақы жарналары есебінен зейнетақы төлемдеріне депозитор құқығы басталғанға дейін берілуі мүмкін.</w:t>
      </w:r>
      <w:r w:rsidR="00FE6303" w:rsidRPr="0029336F">
        <w:rPr>
          <w:rFonts w:ascii="Times New Roman" w:eastAsia="Times New Roman" w:hAnsi="Times New Roman"/>
          <w:sz w:val="28"/>
          <w:szCs w:val="28"/>
          <w:lang w:eastAsia="ru-RU"/>
        </w:rPr>
        <w:t xml:space="preserve"> </w:t>
      </w:r>
    </w:p>
    <w:p w14:paraId="4AC4DB58" w14:textId="77777777" w:rsidR="0055186A" w:rsidRPr="0055186A" w:rsidRDefault="0029336F" w:rsidP="0055186A">
      <w:pPr>
        <w:tabs>
          <w:tab w:val="left" w:pos="851"/>
          <w:tab w:val="left" w:pos="1418"/>
        </w:tabs>
        <w:spacing w:after="0" w:line="240" w:lineRule="auto"/>
        <w:ind w:firstLine="680"/>
        <w:jc w:val="both"/>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 xml:space="preserve">37. </w:t>
      </w:r>
      <w:r w:rsidR="0055186A" w:rsidRPr="0055186A">
        <w:rPr>
          <w:rFonts w:ascii="Times New Roman" w:eastAsia="Times New Roman" w:hAnsi="Times New Roman"/>
          <w:sz w:val="28"/>
          <w:szCs w:val="28"/>
          <w:lang w:eastAsia="ru-RU"/>
        </w:rPr>
        <w:t>Кепілдік өтемді алу үшін кепілдік өтемді төлеу мерзімі өткеннен кейін депозитор немесе өтініш берушімен ұсынылады:</w:t>
      </w:r>
    </w:p>
    <w:p w14:paraId="7D1F9CC7" w14:textId="77777777" w:rsidR="0055186A" w:rsidRPr="0055186A" w:rsidRDefault="0055186A" w:rsidP="0055186A">
      <w:pPr>
        <w:tabs>
          <w:tab w:val="left" w:pos="851"/>
          <w:tab w:val="left" w:pos="1418"/>
        </w:tabs>
        <w:spacing w:after="0" w:line="240" w:lineRule="auto"/>
        <w:ind w:firstLine="680"/>
        <w:jc w:val="both"/>
        <w:rPr>
          <w:rFonts w:ascii="Times New Roman" w:eastAsia="Times New Roman" w:hAnsi="Times New Roman"/>
          <w:sz w:val="28"/>
          <w:szCs w:val="28"/>
          <w:lang w:eastAsia="ru-RU"/>
        </w:rPr>
      </w:pPr>
      <w:r w:rsidRPr="0055186A">
        <w:rPr>
          <w:rFonts w:ascii="Times New Roman" w:eastAsia="Times New Roman" w:hAnsi="Times New Roman"/>
          <w:sz w:val="28"/>
          <w:szCs w:val="28"/>
          <w:lang w:eastAsia="ru-RU"/>
        </w:rPr>
        <w:t xml:space="preserve">1) Қағидаларға 7-қосымшаға сәйкес нысан бойынша кепілдік берілген өтемді төлеуге өтініш; </w:t>
      </w:r>
    </w:p>
    <w:p w14:paraId="40CE6804" w14:textId="77777777" w:rsidR="0055186A" w:rsidRPr="0055186A" w:rsidRDefault="0055186A" w:rsidP="0055186A">
      <w:pPr>
        <w:tabs>
          <w:tab w:val="left" w:pos="851"/>
          <w:tab w:val="left" w:pos="1418"/>
        </w:tabs>
        <w:spacing w:after="0" w:line="240" w:lineRule="auto"/>
        <w:ind w:firstLine="680"/>
        <w:jc w:val="both"/>
        <w:rPr>
          <w:rFonts w:ascii="Times New Roman" w:eastAsia="Times New Roman" w:hAnsi="Times New Roman"/>
          <w:sz w:val="28"/>
          <w:szCs w:val="28"/>
          <w:lang w:eastAsia="ru-RU"/>
        </w:rPr>
      </w:pPr>
      <w:r w:rsidRPr="0055186A">
        <w:rPr>
          <w:rFonts w:ascii="Times New Roman" w:eastAsia="Times New Roman" w:hAnsi="Times New Roman"/>
          <w:sz w:val="28"/>
          <w:szCs w:val="28"/>
          <w:lang w:eastAsia="ru-RU"/>
        </w:rPr>
        <w:lastRenderedPageBreak/>
        <w:t>Қағидаларға 8-қосымшаға сәйкес нысан бойынша өтініш (мемлекеттік мекеме болып табылатын кепілдік берілген депозит бойынша құқық иеленуші өтініш берген кезде);</w:t>
      </w:r>
    </w:p>
    <w:p w14:paraId="497946AE" w14:textId="77777777" w:rsidR="0055186A" w:rsidRPr="0055186A" w:rsidRDefault="0055186A" w:rsidP="0055186A">
      <w:pPr>
        <w:tabs>
          <w:tab w:val="left" w:pos="851"/>
          <w:tab w:val="left" w:pos="1418"/>
        </w:tabs>
        <w:spacing w:after="0" w:line="240" w:lineRule="auto"/>
        <w:ind w:firstLine="680"/>
        <w:jc w:val="both"/>
        <w:rPr>
          <w:rFonts w:ascii="Times New Roman" w:eastAsia="Times New Roman" w:hAnsi="Times New Roman"/>
          <w:sz w:val="28"/>
          <w:szCs w:val="28"/>
          <w:lang w:eastAsia="ru-RU"/>
        </w:rPr>
      </w:pPr>
      <w:r w:rsidRPr="0055186A">
        <w:rPr>
          <w:rFonts w:ascii="Times New Roman" w:eastAsia="Times New Roman" w:hAnsi="Times New Roman"/>
          <w:sz w:val="28"/>
          <w:szCs w:val="28"/>
          <w:lang w:eastAsia="ru-RU"/>
        </w:rPr>
        <w:t>2) депозитордың немесе өтініш берушінің жеке басын куәландыратын құжат;</w:t>
      </w:r>
    </w:p>
    <w:p w14:paraId="4C996A43" w14:textId="77777777" w:rsidR="0055186A" w:rsidRPr="0055186A" w:rsidRDefault="0055186A" w:rsidP="0055186A">
      <w:pPr>
        <w:tabs>
          <w:tab w:val="left" w:pos="851"/>
          <w:tab w:val="left" w:pos="1418"/>
        </w:tabs>
        <w:spacing w:after="0" w:line="240" w:lineRule="auto"/>
        <w:ind w:firstLine="680"/>
        <w:jc w:val="both"/>
        <w:rPr>
          <w:rFonts w:ascii="Times New Roman" w:eastAsia="Times New Roman" w:hAnsi="Times New Roman"/>
          <w:sz w:val="28"/>
          <w:szCs w:val="28"/>
          <w:lang w:eastAsia="ru-RU"/>
        </w:rPr>
      </w:pPr>
      <w:r w:rsidRPr="0055186A">
        <w:rPr>
          <w:rFonts w:ascii="Times New Roman" w:eastAsia="Times New Roman" w:hAnsi="Times New Roman"/>
          <w:sz w:val="28"/>
          <w:szCs w:val="28"/>
          <w:lang w:eastAsia="ru-RU"/>
        </w:rPr>
        <w:t>3) кепілдік берілген өтемді төлеу мерзімі ішінде кепілдік берілген өтемді төлеуге өтініш беруге кедергі келтірген мән-жайлардың біреуінің болуын растайтын құжаттар, атап айтқанда:</w:t>
      </w:r>
    </w:p>
    <w:p w14:paraId="348E5924" w14:textId="77777777" w:rsidR="0055186A" w:rsidRPr="0055186A" w:rsidRDefault="0055186A" w:rsidP="0055186A">
      <w:pPr>
        <w:tabs>
          <w:tab w:val="left" w:pos="851"/>
          <w:tab w:val="left" w:pos="1418"/>
        </w:tabs>
        <w:spacing w:after="0" w:line="240" w:lineRule="auto"/>
        <w:ind w:firstLine="680"/>
        <w:jc w:val="both"/>
        <w:rPr>
          <w:rFonts w:ascii="Times New Roman" w:eastAsia="Times New Roman" w:hAnsi="Times New Roman"/>
          <w:sz w:val="28"/>
          <w:szCs w:val="28"/>
          <w:lang w:eastAsia="ru-RU"/>
        </w:rPr>
      </w:pPr>
      <w:r w:rsidRPr="0055186A">
        <w:rPr>
          <w:rFonts w:ascii="Times New Roman" w:eastAsia="Times New Roman" w:hAnsi="Times New Roman"/>
          <w:sz w:val="28"/>
          <w:szCs w:val="28"/>
          <w:lang w:eastAsia="ru-RU"/>
        </w:rPr>
        <w:t>депозитор әскери қызметке кірген кезде-Қазақстан Республикасы Қорғаныс министрлігінің әскери басқару органдары ұсынған әскери есепке алу құжаттары не әскери қызмет өткергенін растау туралы мәліметтер;</w:t>
      </w:r>
    </w:p>
    <w:p w14:paraId="53FE9AE2" w14:textId="77777777" w:rsidR="0055186A" w:rsidRPr="0055186A" w:rsidRDefault="0055186A" w:rsidP="0055186A">
      <w:pPr>
        <w:tabs>
          <w:tab w:val="left" w:pos="851"/>
          <w:tab w:val="left" w:pos="1418"/>
        </w:tabs>
        <w:spacing w:after="0" w:line="240" w:lineRule="auto"/>
        <w:ind w:firstLine="680"/>
        <w:jc w:val="both"/>
        <w:rPr>
          <w:rFonts w:ascii="Times New Roman" w:eastAsia="Times New Roman" w:hAnsi="Times New Roman"/>
          <w:sz w:val="28"/>
          <w:szCs w:val="28"/>
          <w:lang w:eastAsia="ru-RU"/>
        </w:rPr>
      </w:pPr>
      <w:r w:rsidRPr="0055186A">
        <w:rPr>
          <w:rFonts w:ascii="Times New Roman" w:eastAsia="Times New Roman" w:hAnsi="Times New Roman"/>
          <w:sz w:val="28"/>
          <w:szCs w:val="28"/>
          <w:lang w:eastAsia="ru-RU"/>
        </w:rPr>
        <w:t>депозитор Қазақстан Республикасынан тыс жерде болған кезде - шетел паспорты не Қазақстан Республикасы Ұлттық қауіпсіздік комитеті Шекара қызметі аумақтық бөлімшесінің шекарадан өту туралы тиісті құрылымдық бөлімшесінің белгілерін қамтитын, шет мемлекет берген азаматтығы жоқ адамның жеке басын куәландыратын құжат не кепілдік өтемді төлеудің бүкіл мерзімі ішінде Депозитордың Қазақстан Республикасынан тыс жерде болу фактісін растайтын өзге де құжаттар;</w:t>
      </w:r>
    </w:p>
    <w:p w14:paraId="6988C403" w14:textId="77777777" w:rsidR="0055186A" w:rsidRPr="0055186A" w:rsidRDefault="0055186A" w:rsidP="0055186A">
      <w:pPr>
        <w:tabs>
          <w:tab w:val="left" w:pos="851"/>
          <w:tab w:val="left" w:pos="1418"/>
        </w:tabs>
        <w:spacing w:after="0" w:line="240" w:lineRule="auto"/>
        <w:ind w:firstLine="680"/>
        <w:jc w:val="both"/>
        <w:rPr>
          <w:rFonts w:ascii="Times New Roman" w:eastAsia="Times New Roman" w:hAnsi="Times New Roman"/>
          <w:sz w:val="28"/>
          <w:szCs w:val="28"/>
          <w:lang w:eastAsia="ru-RU"/>
        </w:rPr>
      </w:pPr>
      <w:r w:rsidRPr="0055186A">
        <w:rPr>
          <w:rFonts w:ascii="Times New Roman" w:eastAsia="Times New Roman" w:hAnsi="Times New Roman"/>
          <w:sz w:val="28"/>
          <w:szCs w:val="28"/>
          <w:lang w:eastAsia="ru-RU"/>
        </w:rPr>
        <w:t>депозитордың мұрасын қабылдау кезінде және мұраны алуға немесе ашуға байланысты өзге де себептер-мұраның қабылданғанын растайтын құжаттар немесе мұраны сатып алуды немесе ашуды растайтын өзге де құжаттар, оның ішінде сот актілері;</w:t>
      </w:r>
    </w:p>
    <w:p w14:paraId="3ED4A738" w14:textId="77777777" w:rsidR="0055186A" w:rsidRPr="0055186A" w:rsidRDefault="0055186A" w:rsidP="0055186A">
      <w:pPr>
        <w:tabs>
          <w:tab w:val="left" w:pos="851"/>
          <w:tab w:val="left" w:pos="1418"/>
        </w:tabs>
        <w:spacing w:after="0" w:line="240" w:lineRule="auto"/>
        <w:ind w:firstLine="680"/>
        <w:jc w:val="both"/>
        <w:rPr>
          <w:rFonts w:ascii="Times New Roman" w:eastAsia="Times New Roman" w:hAnsi="Times New Roman"/>
          <w:sz w:val="28"/>
          <w:szCs w:val="28"/>
          <w:lang w:eastAsia="ru-RU"/>
        </w:rPr>
      </w:pPr>
      <w:r w:rsidRPr="0055186A">
        <w:rPr>
          <w:rFonts w:ascii="Times New Roman" w:eastAsia="Times New Roman" w:hAnsi="Times New Roman"/>
          <w:sz w:val="28"/>
          <w:szCs w:val="28"/>
          <w:lang w:eastAsia="ru-RU"/>
        </w:rPr>
        <w:t>депозитор бас бостандығынан айыру орындарында болған кезде – сот үкімі, жазаны өтеу немесе жазадан босату туралы құжат;</w:t>
      </w:r>
    </w:p>
    <w:p w14:paraId="7F1FDA0B" w14:textId="77777777" w:rsidR="0055186A" w:rsidRPr="0055186A" w:rsidRDefault="0055186A" w:rsidP="0055186A">
      <w:pPr>
        <w:tabs>
          <w:tab w:val="left" w:pos="851"/>
          <w:tab w:val="left" w:pos="1418"/>
        </w:tabs>
        <w:spacing w:after="0" w:line="240" w:lineRule="auto"/>
        <w:ind w:firstLine="680"/>
        <w:jc w:val="both"/>
        <w:rPr>
          <w:rFonts w:ascii="Times New Roman" w:eastAsia="Times New Roman" w:hAnsi="Times New Roman"/>
          <w:sz w:val="28"/>
          <w:szCs w:val="28"/>
          <w:lang w:eastAsia="ru-RU"/>
        </w:rPr>
      </w:pPr>
      <w:r w:rsidRPr="0055186A">
        <w:rPr>
          <w:rFonts w:ascii="Times New Roman" w:eastAsia="Times New Roman" w:hAnsi="Times New Roman"/>
          <w:sz w:val="28"/>
          <w:szCs w:val="28"/>
          <w:lang w:eastAsia="ru-RU"/>
        </w:rPr>
        <w:t>сот белгілеген өзге де мән – жайлар кезінде-кепілдік өтемді төлеу мерзімі ішінде өтініш беруге кедергі келтірген өзге де мән-жайды белгілеуді қамтитын заңды күшіне енген сот актісі.</w:t>
      </w:r>
    </w:p>
    <w:p w14:paraId="1918853F" w14:textId="03FCDBE0" w:rsidR="00D11F50" w:rsidRPr="003C03B2" w:rsidRDefault="0055186A" w:rsidP="0055186A">
      <w:pPr>
        <w:tabs>
          <w:tab w:val="left" w:pos="851"/>
          <w:tab w:val="left" w:pos="1418"/>
        </w:tabs>
        <w:spacing w:after="0" w:line="240" w:lineRule="auto"/>
        <w:ind w:firstLine="680"/>
        <w:jc w:val="both"/>
        <w:rPr>
          <w:rFonts w:ascii="Times New Roman" w:eastAsia="Times New Roman" w:hAnsi="Times New Roman"/>
          <w:sz w:val="28"/>
          <w:szCs w:val="28"/>
          <w:lang w:eastAsia="ru-RU"/>
        </w:rPr>
      </w:pPr>
      <w:r w:rsidRPr="0055186A">
        <w:rPr>
          <w:rFonts w:ascii="Times New Roman" w:eastAsia="Times New Roman" w:hAnsi="Times New Roman"/>
          <w:sz w:val="28"/>
          <w:szCs w:val="28"/>
          <w:lang w:eastAsia="ru-RU"/>
        </w:rPr>
        <w:t>Өтініш үшінші тұлға (өтініш беруші) арқылы берілген жағдайда, жоғарыда көрсетілген құжаттарға қосымша, өтініш берушімен Қағидалардың 18-тармағының 2) тармақшасының екінші бөлігінде көрсетілген құжаттар ұсынылады</w:t>
      </w:r>
      <w:r w:rsidR="00484874" w:rsidRPr="003C03B2">
        <w:rPr>
          <w:rFonts w:ascii="Times New Roman" w:eastAsia="Times New Roman" w:hAnsi="Times New Roman"/>
          <w:sz w:val="28"/>
          <w:szCs w:val="28"/>
          <w:lang w:eastAsia="ru-RU"/>
        </w:rPr>
        <w:t xml:space="preserve">. </w:t>
      </w:r>
    </w:p>
    <w:p w14:paraId="2120ACCB" w14:textId="76B57476" w:rsidR="00A01B0C" w:rsidRPr="00A01B0C" w:rsidRDefault="0055186A" w:rsidP="00A01B0C">
      <w:pPr>
        <w:tabs>
          <w:tab w:val="left" w:pos="851"/>
          <w:tab w:val="left" w:pos="1418"/>
        </w:tabs>
        <w:spacing w:after="0" w:line="240" w:lineRule="auto"/>
        <w:ind w:firstLine="851"/>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38. </w:t>
      </w:r>
      <w:r w:rsidR="00A01B0C" w:rsidRPr="00A01B0C">
        <w:rPr>
          <w:rFonts w:ascii="Times New Roman" w:eastAsia="Times New Roman" w:hAnsi="Times New Roman"/>
          <w:sz w:val="28"/>
          <w:szCs w:val="28"/>
          <w:lang w:val="kk-KZ" w:eastAsia="ru-RU"/>
        </w:rPr>
        <w:t>Кепілдік өтемді алу үшін кепілдік өтемді төлеу мерзімі өткеннен кейін депозитор немесе өтініш берушімен ұсынылады:</w:t>
      </w:r>
    </w:p>
    <w:p w14:paraId="7D91B452" w14:textId="77777777" w:rsidR="00A01B0C" w:rsidRPr="00A01B0C" w:rsidRDefault="00A01B0C" w:rsidP="00A01B0C">
      <w:pPr>
        <w:tabs>
          <w:tab w:val="left" w:pos="851"/>
          <w:tab w:val="left" w:pos="1418"/>
        </w:tabs>
        <w:spacing w:after="0" w:line="240" w:lineRule="auto"/>
        <w:ind w:firstLine="851"/>
        <w:jc w:val="both"/>
        <w:rPr>
          <w:rFonts w:ascii="Times New Roman" w:eastAsia="Times New Roman" w:hAnsi="Times New Roman"/>
          <w:sz w:val="28"/>
          <w:szCs w:val="28"/>
          <w:lang w:val="kk-KZ" w:eastAsia="ru-RU"/>
        </w:rPr>
      </w:pPr>
      <w:r w:rsidRPr="00A01B0C">
        <w:rPr>
          <w:rFonts w:ascii="Times New Roman" w:eastAsia="Times New Roman" w:hAnsi="Times New Roman"/>
          <w:sz w:val="28"/>
          <w:szCs w:val="28"/>
          <w:lang w:val="kk-KZ" w:eastAsia="ru-RU"/>
        </w:rPr>
        <w:t xml:space="preserve">1) Қағидаларға 7-қосымшаға сәйкес нысан бойынша кепілдік берілген өтемді төлеуге өтініш; </w:t>
      </w:r>
    </w:p>
    <w:p w14:paraId="59BFA00E" w14:textId="77777777" w:rsidR="00A01B0C" w:rsidRPr="00A01B0C" w:rsidRDefault="00A01B0C" w:rsidP="00A01B0C">
      <w:pPr>
        <w:tabs>
          <w:tab w:val="left" w:pos="851"/>
          <w:tab w:val="left" w:pos="1418"/>
        </w:tabs>
        <w:spacing w:after="0" w:line="240" w:lineRule="auto"/>
        <w:ind w:firstLine="851"/>
        <w:jc w:val="both"/>
        <w:rPr>
          <w:rFonts w:ascii="Times New Roman" w:eastAsia="Times New Roman" w:hAnsi="Times New Roman"/>
          <w:sz w:val="28"/>
          <w:szCs w:val="28"/>
          <w:lang w:val="kk-KZ" w:eastAsia="ru-RU"/>
        </w:rPr>
      </w:pPr>
      <w:r w:rsidRPr="00A01B0C">
        <w:rPr>
          <w:rFonts w:ascii="Times New Roman" w:eastAsia="Times New Roman" w:hAnsi="Times New Roman"/>
          <w:sz w:val="28"/>
          <w:szCs w:val="28"/>
          <w:lang w:val="kk-KZ" w:eastAsia="ru-RU"/>
        </w:rPr>
        <w:t>Қағидаларға 8-қосымшаға сәйкес нысан бойынша өтініш (мемлекеттік мекеме болып табылатын кепілдік берілген депозит бойынша құқық иеленуші өтініш берген кезде);</w:t>
      </w:r>
    </w:p>
    <w:p w14:paraId="276C1314" w14:textId="77777777" w:rsidR="00A01B0C" w:rsidRPr="00A01B0C" w:rsidRDefault="00A01B0C" w:rsidP="00A01B0C">
      <w:pPr>
        <w:tabs>
          <w:tab w:val="left" w:pos="851"/>
          <w:tab w:val="left" w:pos="1418"/>
        </w:tabs>
        <w:spacing w:after="0" w:line="240" w:lineRule="auto"/>
        <w:ind w:firstLine="851"/>
        <w:jc w:val="both"/>
        <w:rPr>
          <w:rFonts w:ascii="Times New Roman" w:eastAsia="Times New Roman" w:hAnsi="Times New Roman"/>
          <w:sz w:val="28"/>
          <w:szCs w:val="28"/>
          <w:lang w:val="kk-KZ" w:eastAsia="ru-RU"/>
        </w:rPr>
      </w:pPr>
      <w:r w:rsidRPr="00A01B0C">
        <w:rPr>
          <w:rFonts w:ascii="Times New Roman" w:eastAsia="Times New Roman" w:hAnsi="Times New Roman"/>
          <w:sz w:val="28"/>
          <w:szCs w:val="28"/>
          <w:lang w:val="kk-KZ" w:eastAsia="ru-RU"/>
        </w:rPr>
        <w:t>2) депозитордың немесе өтініш берушінің жеке басын куәландыратын құжат;</w:t>
      </w:r>
    </w:p>
    <w:p w14:paraId="78249F82" w14:textId="77777777" w:rsidR="00A01B0C" w:rsidRPr="00A01B0C" w:rsidRDefault="00A01B0C" w:rsidP="00A01B0C">
      <w:pPr>
        <w:tabs>
          <w:tab w:val="left" w:pos="851"/>
          <w:tab w:val="left" w:pos="1418"/>
        </w:tabs>
        <w:spacing w:after="0" w:line="240" w:lineRule="auto"/>
        <w:ind w:firstLine="851"/>
        <w:jc w:val="both"/>
        <w:rPr>
          <w:rFonts w:ascii="Times New Roman" w:eastAsia="Times New Roman" w:hAnsi="Times New Roman"/>
          <w:sz w:val="28"/>
          <w:szCs w:val="28"/>
          <w:lang w:val="kk-KZ" w:eastAsia="ru-RU"/>
        </w:rPr>
      </w:pPr>
      <w:r w:rsidRPr="00A01B0C">
        <w:rPr>
          <w:rFonts w:ascii="Times New Roman" w:eastAsia="Times New Roman" w:hAnsi="Times New Roman"/>
          <w:sz w:val="28"/>
          <w:szCs w:val="28"/>
          <w:lang w:val="kk-KZ" w:eastAsia="ru-RU"/>
        </w:rPr>
        <w:t>3) кепілдік берілген өтемді төлеу мерзімі ішінде кепілдік берілген өтемді төлеуге өтініш беруге кедергі келтірген мән-жайлардың біреуінің болуын растайтын құжаттар, атап айтқанда:</w:t>
      </w:r>
    </w:p>
    <w:p w14:paraId="300835BD" w14:textId="77777777" w:rsidR="00A01B0C" w:rsidRPr="00A01B0C" w:rsidRDefault="00A01B0C" w:rsidP="00A01B0C">
      <w:pPr>
        <w:tabs>
          <w:tab w:val="left" w:pos="851"/>
          <w:tab w:val="left" w:pos="1418"/>
        </w:tabs>
        <w:spacing w:after="0" w:line="240" w:lineRule="auto"/>
        <w:ind w:firstLine="851"/>
        <w:jc w:val="both"/>
        <w:rPr>
          <w:rFonts w:ascii="Times New Roman" w:eastAsia="Times New Roman" w:hAnsi="Times New Roman"/>
          <w:sz w:val="28"/>
          <w:szCs w:val="28"/>
          <w:lang w:val="kk-KZ" w:eastAsia="ru-RU"/>
        </w:rPr>
      </w:pPr>
      <w:r w:rsidRPr="00A01B0C">
        <w:rPr>
          <w:rFonts w:ascii="Times New Roman" w:eastAsia="Times New Roman" w:hAnsi="Times New Roman"/>
          <w:sz w:val="28"/>
          <w:szCs w:val="28"/>
          <w:lang w:val="kk-KZ" w:eastAsia="ru-RU"/>
        </w:rPr>
        <w:lastRenderedPageBreak/>
        <w:t>депозитор әскери қызметке кірген кезде-Қазақстан Республикасы Қорғаныс министрлігінің әскери басқару органдары ұсынған әскери есепке алу құжаттары не әскери қызмет өткергенін растау туралы мәліметтер;</w:t>
      </w:r>
    </w:p>
    <w:p w14:paraId="460262B6" w14:textId="77777777" w:rsidR="00A01B0C" w:rsidRPr="00A01B0C" w:rsidRDefault="00A01B0C" w:rsidP="00A01B0C">
      <w:pPr>
        <w:tabs>
          <w:tab w:val="left" w:pos="851"/>
          <w:tab w:val="left" w:pos="1418"/>
        </w:tabs>
        <w:spacing w:after="0" w:line="240" w:lineRule="auto"/>
        <w:ind w:firstLine="851"/>
        <w:jc w:val="both"/>
        <w:rPr>
          <w:rFonts w:ascii="Times New Roman" w:eastAsia="Times New Roman" w:hAnsi="Times New Roman"/>
          <w:sz w:val="28"/>
          <w:szCs w:val="28"/>
          <w:lang w:val="kk-KZ" w:eastAsia="ru-RU"/>
        </w:rPr>
      </w:pPr>
      <w:r w:rsidRPr="00A01B0C">
        <w:rPr>
          <w:rFonts w:ascii="Times New Roman" w:eastAsia="Times New Roman" w:hAnsi="Times New Roman"/>
          <w:sz w:val="28"/>
          <w:szCs w:val="28"/>
          <w:lang w:val="kk-KZ" w:eastAsia="ru-RU"/>
        </w:rPr>
        <w:t>депозитор Қазақстан Республикасынан тыс жерде болған кезде - шетел паспорты не Қазақстан Республикасы Ұлттық қауіпсіздік комитеті Шекара қызметі аумақтық бөлімшесінің шекарадан өту туралы тиісті құрылымдық бөлімшесінің белгілерін қамтитын, шет мемлекет берген азаматтығы жоқ адамның жеке басын куәландыратын құжат не кепілдік өтемді төлеудің бүкіл мерзімі ішінде Депозитордың Қазақстан Республикасынан тыс жерде болу фактісін растайтын өзге де құжаттар;</w:t>
      </w:r>
    </w:p>
    <w:p w14:paraId="6491ABCB" w14:textId="77777777" w:rsidR="00A01B0C" w:rsidRPr="00A01B0C" w:rsidRDefault="00A01B0C" w:rsidP="00A01B0C">
      <w:pPr>
        <w:tabs>
          <w:tab w:val="left" w:pos="851"/>
          <w:tab w:val="left" w:pos="1418"/>
        </w:tabs>
        <w:spacing w:after="0" w:line="240" w:lineRule="auto"/>
        <w:ind w:firstLine="851"/>
        <w:jc w:val="both"/>
        <w:rPr>
          <w:rFonts w:ascii="Times New Roman" w:eastAsia="Times New Roman" w:hAnsi="Times New Roman"/>
          <w:sz w:val="28"/>
          <w:szCs w:val="28"/>
          <w:lang w:eastAsia="ru-RU"/>
        </w:rPr>
      </w:pPr>
      <w:r w:rsidRPr="00A01B0C">
        <w:rPr>
          <w:rFonts w:ascii="Times New Roman" w:eastAsia="Times New Roman" w:hAnsi="Times New Roman"/>
          <w:sz w:val="28"/>
          <w:szCs w:val="28"/>
          <w:lang w:eastAsia="ru-RU"/>
        </w:rPr>
        <w:t>депозитордың мұрасын қабылдау кезінде және мұраны алуға немесе ашуға байланысты өзге де себептер-мұраның қабылданғанын растайтын құжаттар немесе мұраны сатып алуды немесе ашуды растайтын өзге де құжаттар, оның ішінде сот актілері;</w:t>
      </w:r>
    </w:p>
    <w:p w14:paraId="4378761E" w14:textId="77777777" w:rsidR="00A01B0C" w:rsidRPr="00A01B0C" w:rsidRDefault="00A01B0C" w:rsidP="00A01B0C">
      <w:pPr>
        <w:tabs>
          <w:tab w:val="left" w:pos="851"/>
          <w:tab w:val="left" w:pos="1418"/>
        </w:tabs>
        <w:spacing w:after="0" w:line="240" w:lineRule="auto"/>
        <w:ind w:firstLine="851"/>
        <w:jc w:val="both"/>
        <w:rPr>
          <w:rFonts w:ascii="Times New Roman" w:eastAsia="Times New Roman" w:hAnsi="Times New Roman"/>
          <w:sz w:val="28"/>
          <w:szCs w:val="28"/>
          <w:lang w:eastAsia="ru-RU"/>
        </w:rPr>
      </w:pPr>
      <w:r w:rsidRPr="00A01B0C">
        <w:rPr>
          <w:rFonts w:ascii="Times New Roman" w:eastAsia="Times New Roman" w:hAnsi="Times New Roman"/>
          <w:sz w:val="28"/>
          <w:szCs w:val="28"/>
          <w:lang w:eastAsia="ru-RU"/>
        </w:rPr>
        <w:t>депозитор бас бостандығынан айыру орындарында болған кезде – сот үкімі, жазаны өтеу немесе жазадан босату туралы құжат;</w:t>
      </w:r>
    </w:p>
    <w:p w14:paraId="7F5841E6" w14:textId="77777777" w:rsidR="00A01B0C" w:rsidRPr="00A01B0C" w:rsidRDefault="00A01B0C" w:rsidP="00A01B0C">
      <w:pPr>
        <w:tabs>
          <w:tab w:val="left" w:pos="851"/>
          <w:tab w:val="left" w:pos="1418"/>
        </w:tabs>
        <w:spacing w:after="0" w:line="240" w:lineRule="auto"/>
        <w:ind w:firstLine="851"/>
        <w:jc w:val="both"/>
        <w:rPr>
          <w:rFonts w:ascii="Times New Roman" w:eastAsia="Times New Roman" w:hAnsi="Times New Roman"/>
          <w:sz w:val="28"/>
          <w:szCs w:val="28"/>
          <w:lang w:eastAsia="ru-RU"/>
        </w:rPr>
      </w:pPr>
      <w:r w:rsidRPr="00A01B0C">
        <w:rPr>
          <w:rFonts w:ascii="Times New Roman" w:eastAsia="Times New Roman" w:hAnsi="Times New Roman"/>
          <w:sz w:val="28"/>
          <w:szCs w:val="28"/>
          <w:lang w:eastAsia="ru-RU"/>
        </w:rPr>
        <w:t>сот белгілеген өзге де мән – жайлар кезінде-кепілдік өтемді төлеу мерзімі ішінде өтініш беруге кедергі келтірген өзге де мән-жайды белгілеуді қамтитын заңды күшіне енген сот актісі.</w:t>
      </w:r>
    </w:p>
    <w:p w14:paraId="297FB20E" w14:textId="77777777" w:rsidR="00A01B0C" w:rsidRDefault="00A01B0C" w:rsidP="00A01B0C">
      <w:pPr>
        <w:tabs>
          <w:tab w:val="left" w:pos="851"/>
          <w:tab w:val="left" w:pos="1418"/>
        </w:tabs>
        <w:spacing w:after="0" w:line="240" w:lineRule="auto"/>
        <w:ind w:firstLine="851"/>
        <w:jc w:val="both"/>
        <w:rPr>
          <w:rFonts w:ascii="Times New Roman" w:eastAsia="Times New Roman" w:hAnsi="Times New Roman"/>
          <w:sz w:val="28"/>
          <w:szCs w:val="28"/>
          <w:lang w:eastAsia="ru-RU"/>
        </w:rPr>
      </w:pPr>
      <w:r w:rsidRPr="00A01B0C">
        <w:rPr>
          <w:rFonts w:ascii="Times New Roman" w:eastAsia="Times New Roman" w:hAnsi="Times New Roman"/>
          <w:sz w:val="28"/>
          <w:szCs w:val="28"/>
          <w:lang w:eastAsia="ru-RU"/>
        </w:rPr>
        <w:t>Өтініш үшінші тұлға (өтініш беруші) арқылы берілген жағдайда, жоғарыда көрсетілген құжаттарға қосымша, өтініш берушімен Қағидалардың 18-тармағының 2) тармақшасының екінші бөлігінде көрсетілген құжаттар ұсынылады</w:t>
      </w:r>
    </w:p>
    <w:p w14:paraId="7753EEAD" w14:textId="08BAB9A5" w:rsidR="00DF3D3E" w:rsidRPr="00DF3D3E" w:rsidRDefault="00DF3D3E" w:rsidP="00DF3D3E">
      <w:pPr>
        <w:tabs>
          <w:tab w:val="left" w:pos="851"/>
          <w:tab w:val="left" w:pos="1418"/>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ab/>
      </w:r>
      <w:r w:rsidR="0055186A">
        <w:rPr>
          <w:rFonts w:ascii="Times New Roman" w:eastAsia="Times New Roman" w:hAnsi="Times New Roman"/>
          <w:sz w:val="28"/>
          <w:szCs w:val="28"/>
          <w:lang w:val="kk-KZ" w:eastAsia="ru-RU"/>
        </w:rPr>
        <w:t xml:space="preserve">39. </w:t>
      </w:r>
      <w:r w:rsidRPr="00DF3D3E">
        <w:rPr>
          <w:rFonts w:ascii="Times New Roman" w:eastAsia="Times New Roman" w:hAnsi="Times New Roman"/>
          <w:sz w:val="28"/>
          <w:szCs w:val="28"/>
          <w:lang w:eastAsia="ru-RU"/>
        </w:rPr>
        <w:t>Жағдайды депозитор немесе өтініш беруші кепілдік берілген өтемді төлеу мерзімі ішінде кепілдік берілген өтемді төлеуге өтініш беруге кедергі келтіретін Қор мынадай шарттар бір мезгілде басталған кезде таниды:</w:t>
      </w:r>
    </w:p>
    <w:p w14:paraId="69F85E2D" w14:textId="77777777" w:rsidR="00DF3D3E" w:rsidRPr="00DF3D3E" w:rsidRDefault="00DF3D3E" w:rsidP="00DF3D3E">
      <w:pPr>
        <w:tabs>
          <w:tab w:val="left" w:pos="851"/>
          <w:tab w:val="left" w:pos="1418"/>
        </w:tabs>
        <w:spacing w:after="0" w:line="240" w:lineRule="auto"/>
        <w:jc w:val="both"/>
        <w:rPr>
          <w:rFonts w:ascii="Times New Roman" w:eastAsia="Times New Roman" w:hAnsi="Times New Roman"/>
          <w:sz w:val="28"/>
          <w:szCs w:val="28"/>
          <w:lang w:eastAsia="ru-RU"/>
        </w:rPr>
      </w:pPr>
      <w:r w:rsidRPr="00DF3D3E">
        <w:rPr>
          <w:rFonts w:ascii="Times New Roman" w:eastAsia="Times New Roman" w:hAnsi="Times New Roman"/>
          <w:sz w:val="28"/>
          <w:szCs w:val="28"/>
          <w:lang w:eastAsia="ru-RU"/>
        </w:rPr>
        <w:t>1) кепілдік берілген өтемді төлеу мерзімі ішінде өтініш беруге кедергі келтірген мән-жайлардың басталу күні кепілдік берілген өтемді төлеу басталған күннен кешіктірілмей болуға тиіс;</w:t>
      </w:r>
    </w:p>
    <w:p w14:paraId="12D2C7EF" w14:textId="77777777" w:rsidR="00DF3D3E" w:rsidRDefault="00DF3D3E" w:rsidP="00DF3D3E">
      <w:pPr>
        <w:tabs>
          <w:tab w:val="left" w:pos="851"/>
          <w:tab w:val="left" w:pos="1418"/>
        </w:tabs>
        <w:spacing w:after="0" w:line="240" w:lineRule="auto"/>
        <w:jc w:val="both"/>
        <w:rPr>
          <w:rFonts w:ascii="Times New Roman" w:eastAsia="Times New Roman" w:hAnsi="Times New Roman"/>
          <w:sz w:val="28"/>
          <w:szCs w:val="28"/>
          <w:lang w:eastAsia="ru-RU"/>
        </w:rPr>
      </w:pPr>
      <w:r w:rsidRPr="00DF3D3E">
        <w:rPr>
          <w:rFonts w:ascii="Times New Roman" w:eastAsia="Times New Roman" w:hAnsi="Times New Roman"/>
          <w:sz w:val="28"/>
          <w:szCs w:val="28"/>
          <w:lang w:eastAsia="ru-RU"/>
        </w:rPr>
        <w:t>2) аяқталу күні кепілдік берілген өтемді төлеу мерзімі ішінде өтініш беруге кедергі келтірген мән-жайлар кепілдік берілген өтемді төлеу аяқталған күннен ерте болмауға тиіс.</w:t>
      </w:r>
    </w:p>
    <w:p w14:paraId="20F99DD3" w14:textId="0081E8F6" w:rsidR="00ED5044" w:rsidRPr="0055186A" w:rsidRDefault="00DF3D3E" w:rsidP="00DF3D3E">
      <w:pPr>
        <w:tabs>
          <w:tab w:val="left" w:pos="851"/>
          <w:tab w:val="left" w:pos="1418"/>
        </w:tabs>
        <w:spacing w:after="0" w:line="240" w:lineRule="auto"/>
        <w:jc w:val="both"/>
        <w:rPr>
          <w:rFonts w:ascii="Times New Roman" w:hAnsi="Times New Roman"/>
          <w:sz w:val="28"/>
          <w:szCs w:val="28"/>
        </w:rPr>
      </w:pPr>
      <w:r>
        <w:rPr>
          <w:rFonts w:ascii="Times New Roman" w:eastAsia="Times New Roman" w:hAnsi="Times New Roman"/>
          <w:sz w:val="28"/>
          <w:szCs w:val="28"/>
          <w:lang w:eastAsia="ru-RU"/>
        </w:rPr>
        <w:tab/>
      </w:r>
      <w:r w:rsidR="0055186A">
        <w:rPr>
          <w:rFonts w:ascii="Times New Roman" w:hAnsi="Times New Roman"/>
          <w:sz w:val="28"/>
          <w:szCs w:val="28"/>
          <w:lang w:val="kk-KZ"/>
        </w:rPr>
        <w:t xml:space="preserve">40. </w:t>
      </w:r>
      <w:r w:rsidRPr="00DF3D3E">
        <w:rPr>
          <w:rFonts w:ascii="Times New Roman" w:hAnsi="Times New Roman"/>
          <w:sz w:val="28"/>
          <w:szCs w:val="28"/>
        </w:rPr>
        <w:t>Кепілдік өтемақы төлеуге өтініш өтініш пен растайтын құжаттар келіп түскен күннен бастап бес жұмыс күнінен кешіктірілмей қаралады. Бұл ретте мерзім депозитордың немесе өтініш берушінің кепілдік өтем алуға құқығын растайтын соңғы құжат келіп түскен күннен бастап есептеледі</w:t>
      </w:r>
      <w:r w:rsidR="00ED5044" w:rsidRPr="0055186A">
        <w:rPr>
          <w:rFonts w:ascii="Times New Roman" w:hAnsi="Times New Roman"/>
          <w:sz w:val="28"/>
          <w:szCs w:val="28"/>
        </w:rPr>
        <w:t xml:space="preserve">. </w:t>
      </w:r>
    </w:p>
    <w:p w14:paraId="278E0CCB" w14:textId="77777777" w:rsidR="00DF3D3E" w:rsidRPr="00DF3D3E" w:rsidRDefault="00DF3D3E" w:rsidP="00DF3D3E">
      <w:pPr>
        <w:tabs>
          <w:tab w:val="left" w:pos="426"/>
          <w:tab w:val="left" w:pos="709"/>
          <w:tab w:val="left" w:pos="1418"/>
        </w:tabs>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 xml:space="preserve">  41. </w:t>
      </w:r>
      <w:r w:rsidRPr="00DF3D3E">
        <w:rPr>
          <w:rFonts w:ascii="Times New Roman" w:hAnsi="Times New Roman"/>
          <w:sz w:val="28"/>
          <w:szCs w:val="28"/>
        </w:rPr>
        <w:t>Депозиторды немесе өтініш берушіні сәйкестендіру мүмкін болмаған жағдайда, кепілдік өтемді төлеуге арналған өтінішті қарау мерзімін Қор, оның ішінде банктің уақытша әкімшілігіне немесе тарату комиссиясына жүгінген жағдайда ұзартуы мүмкін.</w:t>
      </w:r>
    </w:p>
    <w:p w14:paraId="0F8D8F88" w14:textId="1F4DD43C" w:rsidR="00DF3D3E" w:rsidRPr="00DF3D3E" w:rsidRDefault="00DF3D3E" w:rsidP="00DF3D3E">
      <w:pPr>
        <w:tabs>
          <w:tab w:val="left" w:pos="426"/>
          <w:tab w:val="left" w:pos="709"/>
          <w:tab w:val="left" w:pos="1418"/>
        </w:tabs>
        <w:spacing w:after="0" w:line="240" w:lineRule="auto"/>
        <w:jc w:val="both"/>
        <w:rPr>
          <w:rFonts w:ascii="Times New Roman" w:hAnsi="Times New Roman"/>
          <w:sz w:val="28"/>
          <w:szCs w:val="28"/>
        </w:rPr>
      </w:pPr>
      <w:r w:rsidRPr="00DF3D3E">
        <w:rPr>
          <w:rFonts w:ascii="Times New Roman" w:hAnsi="Times New Roman"/>
          <w:sz w:val="28"/>
          <w:szCs w:val="28"/>
        </w:rPr>
        <w:tab/>
      </w:r>
      <w:r>
        <w:rPr>
          <w:rFonts w:ascii="Times New Roman" w:hAnsi="Times New Roman"/>
          <w:sz w:val="28"/>
          <w:szCs w:val="28"/>
        </w:rPr>
        <w:tab/>
      </w:r>
      <w:r w:rsidRPr="00DF3D3E">
        <w:rPr>
          <w:rFonts w:ascii="Times New Roman" w:hAnsi="Times New Roman"/>
          <w:sz w:val="28"/>
          <w:szCs w:val="28"/>
        </w:rPr>
        <w:t>42. Депозитордың немесе өтініш берушінің банкке талап ету құқығы расталған кезде кепілдік өтемді төлеуді Қор кепілдік өтемді төлеуге арналған өтініште көрсетілген депозитордың немесе өтініш берушінің банктік шотына аудару жолымен жүзеге асырады.</w:t>
      </w:r>
    </w:p>
    <w:p w14:paraId="44C80855" w14:textId="77777777" w:rsidR="00DF3D3E" w:rsidRPr="00DF3D3E" w:rsidRDefault="00DF3D3E" w:rsidP="00DF3D3E">
      <w:pPr>
        <w:tabs>
          <w:tab w:val="left" w:pos="426"/>
          <w:tab w:val="left" w:pos="709"/>
          <w:tab w:val="left" w:pos="1418"/>
        </w:tabs>
        <w:spacing w:after="0" w:line="240" w:lineRule="auto"/>
        <w:jc w:val="both"/>
        <w:rPr>
          <w:rFonts w:ascii="Times New Roman" w:hAnsi="Times New Roman"/>
          <w:sz w:val="28"/>
          <w:szCs w:val="28"/>
        </w:rPr>
      </w:pPr>
      <w:r w:rsidRPr="00DF3D3E">
        <w:rPr>
          <w:rFonts w:ascii="Times New Roman" w:hAnsi="Times New Roman"/>
          <w:sz w:val="28"/>
          <w:szCs w:val="28"/>
        </w:rPr>
        <w:lastRenderedPageBreak/>
        <w:tab/>
        <w:t>Мемлекеттік мекеме болып табылатын өтініш берушіге (құқық иеленушіге) кепілдік берілген өтем Қағидалардың 31-тармағының екінші бөлігінде айқындалған тәртіппен төленеді.</w:t>
      </w:r>
    </w:p>
    <w:p w14:paraId="50C756F8" w14:textId="65F912A9" w:rsidR="00B16E84" w:rsidRPr="00DF3D3E" w:rsidRDefault="00DF3D3E" w:rsidP="00DF3D3E">
      <w:pPr>
        <w:tabs>
          <w:tab w:val="left" w:pos="426"/>
          <w:tab w:val="left" w:pos="709"/>
          <w:tab w:val="left" w:pos="1418"/>
        </w:tabs>
        <w:spacing w:after="0" w:line="240" w:lineRule="auto"/>
        <w:jc w:val="both"/>
        <w:rPr>
          <w:rFonts w:ascii="Times New Roman" w:eastAsia="Times New Roman" w:hAnsi="Times New Roman"/>
          <w:sz w:val="28"/>
          <w:szCs w:val="28"/>
          <w:lang w:eastAsia="ru-RU"/>
        </w:rPr>
      </w:pPr>
      <w:r w:rsidRPr="00DF3D3E">
        <w:rPr>
          <w:rFonts w:ascii="Times New Roman" w:hAnsi="Times New Roman"/>
          <w:sz w:val="28"/>
          <w:szCs w:val="28"/>
        </w:rPr>
        <w:tab/>
      </w:r>
      <w:r>
        <w:rPr>
          <w:rFonts w:ascii="Times New Roman" w:hAnsi="Times New Roman"/>
          <w:sz w:val="28"/>
          <w:szCs w:val="28"/>
        </w:rPr>
        <w:tab/>
      </w:r>
      <w:r w:rsidRPr="00DF3D3E">
        <w:rPr>
          <w:rFonts w:ascii="Times New Roman" w:hAnsi="Times New Roman"/>
          <w:sz w:val="28"/>
          <w:szCs w:val="28"/>
        </w:rPr>
        <w:t>43. Қор Қағидалардың 32-тармағында көрсетілген негіздер бойынша депозиторға немесе өтініш берушіге жазбаша нысанда, сондай-ақ Қағидалардың 35-тармағында белгіленген кепілдік өтемін төлеу мерзімі кезеңінде кепілдік өтемін төлеуге өтініш беруге кедергі келтірген мән-жайлардың бірі болмаған жағдайда кепілдік өтемін төлеуден бас тартады</w:t>
      </w:r>
      <w:r w:rsidR="00B16E84" w:rsidRPr="00DF3D3E">
        <w:rPr>
          <w:rFonts w:ascii="Times New Roman" w:hAnsi="Times New Roman"/>
          <w:sz w:val="28"/>
          <w:szCs w:val="28"/>
        </w:rPr>
        <w:t>.</w:t>
      </w:r>
    </w:p>
    <w:p w14:paraId="68E597FB" w14:textId="44CBAEF3" w:rsidR="00D33235" w:rsidRPr="003C03B2" w:rsidRDefault="00D33235" w:rsidP="00D33235">
      <w:pPr>
        <w:pStyle w:val="a3"/>
        <w:tabs>
          <w:tab w:val="left" w:pos="851"/>
          <w:tab w:val="left" w:pos="1418"/>
        </w:tabs>
        <w:spacing w:after="0" w:line="240" w:lineRule="auto"/>
        <w:ind w:left="709" w:right="-2"/>
        <w:jc w:val="both"/>
        <w:rPr>
          <w:rFonts w:ascii="Times New Roman" w:eastAsia="Times New Roman" w:hAnsi="Times New Roman"/>
          <w:sz w:val="28"/>
          <w:szCs w:val="28"/>
          <w:lang w:eastAsia="ru-RU"/>
        </w:rPr>
      </w:pPr>
    </w:p>
    <w:p w14:paraId="55037911" w14:textId="77777777" w:rsidR="00577328" w:rsidRPr="003C03B2" w:rsidRDefault="00577328" w:rsidP="00D33235">
      <w:pPr>
        <w:pStyle w:val="a3"/>
        <w:tabs>
          <w:tab w:val="left" w:pos="851"/>
          <w:tab w:val="left" w:pos="1418"/>
        </w:tabs>
        <w:spacing w:after="0" w:line="240" w:lineRule="auto"/>
        <w:ind w:left="709" w:right="-2"/>
        <w:jc w:val="both"/>
        <w:rPr>
          <w:rFonts w:ascii="Times New Roman" w:eastAsia="Times New Roman" w:hAnsi="Times New Roman"/>
          <w:sz w:val="28"/>
          <w:szCs w:val="28"/>
          <w:lang w:eastAsia="ru-RU"/>
        </w:rPr>
      </w:pPr>
    </w:p>
    <w:p w14:paraId="3D1DAEC9" w14:textId="359E53CA" w:rsidR="00883562" w:rsidRDefault="00DF3D3E" w:rsidP="00623B04">
      <w:pPr>
        <w:pStyle w:val="a3"/>
        <w:tabs>
          <w:tab w:val="left" w:pos="851"/>
        </w:tabs>
        <w:spacing w:after="0" w:line="240" w:lineRule="auto"/>
        <w:ind w:left="0" w:firstLine="709"/>
        <w:jc w:val="center"/>
        <w:rPr>
          <w:rFonts w:ascii="Times New Roman" w:hAnsi="Times New Roman"/>
          <w:b/>
          <w:sz w:val="28"/>
          <w:szCs w:val="28"/>
        </w:rPr>
      </w:pPr>
      <w:r w:rsidRPr="00DF3D3E">
        <w:rPr>
          <w:rFonts w:ascii="Times New Roman" w:hAnsi="Times New Roman"/>
          <w:b/>
          <w:sz w:val="28"/>
          <w:szCs w:val="28"/>
        </w:rPr>
        <w:t>3</w:t>
      </w:r>
      <w:r>
        <w:rPr>
          <w:rFonts w:ascii="Times New Roman" w:hAnsi="Times New Roman"/>
          <w:b/>
          <w:sz w:val="28"/>
          <w:szCs w:val="28"/>
        </w:rPr>
        <w:t>-</w:t>
      </w:r>
      <w:r>
        <w:rPr>
          <w:rFonts w:ascii="Times New Roman" w:hAnsi="Times New Roman"/>
          <w:b/>
          <w:sz w:val="28"/>
          <w:szCs w:val="28"/>
          <w:lang w:val="kk-KZ"/>
        </w:rPr>
        <w:t>Т</w:t>
      </w:r>
      <w:r w:rsidRPr="00DF3D3E">
        <w:rPr>
          <w:rFonts w:ascii="Times New Roman" w:hAnsi="Times New Roman"/>
          <w:b/>
          <w:sz w:val="28"/>
          <w:szCs w:val="28"/>
        </w:rPr>
        <w:t>арау. Агент-банктің кепілдік өтемінің төленуіне жауапкершілік және бақылау</w:t>
      </w:r>
    </w:p>
    <w:p w14:paraId="4BFAE36E" w14:textId="77777777" w:rsidR="00DF3D3E" w:rsidRPr="003C03B2" w:rsidRDefault="00DF3D3E" w:rsidP="00623B04">
      <w:pPr>
        <w:pStyle w:val="a3"/>
        <w:tabs>
          <w:tab w:val="left" w:pos="851"/>
        </w:tabs>
        <w:spacing w:after="0" w:line="240" w:lineRule="auto"/>
        <w:ind w:left="0" w:firstLine="709"/>
        <w:jc w:val="center"/>
        <w:rPr>
          <w:rFonts w:ascii="Times New Roman" w:hAnsi="Times New Roman"/>
          <w:sz w:val="28"/>
          <w:szCs w:val="28"/>
        </w:rPr>
      </w:pPr>
    </w:p>
    <w:p w14:paraId="7B01ACCC" w14:textId="77777777" w:rsidR="00DF3D3E" w:rsidRDefault="00DF3D3E" w:rsidP="00DF3D3E">
      <w:pPr>
        <w:tabs>
          <w:tab w:val="left" w:pos="709"/>
          <w:tab w:val="left" w:pos="851"/>
          <w:tab w:val="left" w:pos="1276"/>
        </w:tabs>
        <w:spacing w:after="0" w:line="240" w:lineRule="auto"/>
        <w:ind w:right="-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44. </w:t>
      </w:r>
      <w:r w:rsidRPr="00DF3D3E">
        <w:rPr>
          <w:rFonts w:ascii="Times New Roman" w:eastAsia="Times New Roman" w:hAnsi="Times New Roman"/>
          <w:sz w:val="28"/>
          <w:szCs w:val="28"/>
          <w:lang w:eastAsia="ru-RU"/>
        </w:rPr>
        <w:t>Қор Қордың ішкі нормативтік құжаттарында айқындалған тәртіппен, оның ішінде депозиторлардың деректерін іріктеп тексеру жолымен, кепілдік өтемді төлеудің бүкіл мерзімі ішінде агент банктің кепілдік өтемді төлеуінің негізділігі мен толықтығына бақылауды жүзеге асырады.</w:t>
      </w:r>
    </w:p>
    <w:p w14:paraId="0F88D666" w14:textId="6162C3CF" w:rsidR="00563339" w:rsidRPr="003C03B2" w:rsidRDefault="00DF3D3E" w:rsidP="00DF3D3E">
      <w:pPr>
        <w:tabs>
          <w:tab w:val="left" w:pos="709"/>
          <w:tab w:val="left" w:pos="851"/>
          <w:tab w:val="left" w:pos="1276"/>
        </w:tabs>
        <w:spacing w:after="0" w:line="240" w:lineRule="auto"/>
        <w:ind w:right="-2"/>
        <w:jc w:val="both"/>
      </w:pPr>
      <w:r>
        <w:rPr>
          <w:rFonts w:ascii="Times New Roman" w:hAnsi="Times New Roman"/>
          <w:sz w:val="28"/>
          <w:szCs w:val="28"/>
        </w:rPr>
        <w:tab/>
        <w:t xml:space="preserve">45. </w:t>
      </w:r>
      <w:r w:rsidRPr="00DF3D3E">
        <w:rPr>
          <w:rFonts w:ascii="Times New Roman" w:hAnsi="Times New Roman"/>
          <w:sz w:val="28"/>
          <w:szCs w:val="28"/>
        </w:rPr>
        <w:t>Агент-банк агенттік келісімнің Қағидалары мен шарттарының талаптарын орындамағаны немесе тиісінше орындамағаны үшін, оның ішінде кепілдік берілген өтемді төлеу мерзімі аяқталғаннан кейін жауапты болады. Қор агент-банктен анықталған бұзушылықтарды жоюды, айыппұл мен өсімпұл төлеуді, агенттік келісімде көзделген тәртіппен және мерзімдерде шығындарды өтеуді талап етуге құқылы.</w:t>
      </w:r>
    </w:p>
    <w:p w14:paraId="659E9E17" w14:textId="1BA4777E" w:rsidR="00AA176F" w:rsidRPr="003C03B2" w:rsidRDefault="00D376C5" w:rsidP="00D376C5">
      <w:pPr>
        <w:pStyle w:val="pj"/>
        <w:rPr>
          <w:color w:val="auto"/>
        </w:rPr>
      </w:pPr>
      <w:r w:rsidRPr="003C03B2">
        <w:rPr>
          <w:color w:val="auto"/>
        </w:rPr>
        <w:t xml:space="preserve"> </w:t>
      </w:r>
      <w:r w:rsidR="0055022C" w:rsidRPr="003C03B2">
        <w:rPr>
          <w:color w:val="auto"/>
          <w:sz w:val="28"/>
          <w:szCs w:val="28"/>
          <w:lang w:eastAsia="ru-RU"/>
        </w:rPr>
        <w:t xml:space="preserve"> </w:t>
      </w:r>
      <w:r w:rsidR="00666A94" w:rsidRPr="003C03B2">
        <w:rPr>
          <w:color w:val="auto"/>
          <w:sz w:val="28"/>
          <w:szCs w:val="28"/>
          <w:lang w:eastAsia="ru-RU"/>
        </w:rPr>
        <w:t xml:space="preserve"> </w:t>
      </w:r>
    </w:p>
    <w:p w14:paraId="747D6BAD" w14:textId="5CBA7CF1" w:rsidR="00AA283B" w:rsidRDefault="00DF3D3E" w:rsidP="00DF3D3E">
      <w:pPr>
        <w:pStyle w:val="a3"/>
        <w:tabs>
          <w:tab w:val="left" w:pos="851"/>
        </w:tabs>
        <w:spacing w:after="0" w:line="240" w:lineRule="auto"/>
        <w:ind w:left="0"/>
        <w:jc w:val="center"/>
        <w:rPr>
          <w:rFonts w:ascii="Times New Roman" w:hAnsi="Times New Roman"/>
          <w:b/>
          <w:sz w:val="28"/>
          <w:szCs w:val="28"/>
        </w:rPr>
      </w:pPr>
      <w:r w:rsidRPr="00DF3D3E">
        <w:rPr>
          <w:rFonts w:ascii="Times New Roman" w:hAnsi="Times New Roman"/>
          <w:b/>
          <w:sz w:val="28"/>
          <w:szCs w:val="28"/>
        </w:rPr>
        <w:t>4</w:t>
      </w:r>
      <w:r>
        <w:rPr>
          <w:rFonts w:ascii="Times New Roman" w:hAnsi="Times New Roman"/>
          <w:b/>
          <w:sz w:val="28"/>
          <w:szCs w:val="28"/>
        </w:rPr>
        <w:t>-</w:t>
      </w:r>
      <w:r>
        <w:rPr>
          <w:rFonts w:ascii="Times New Roman" w:hAnsi="Times New Roman"/>
          <w:b/>
          <w:sz w:val="28"/>
          <w:szCs w:val="28"/>
          <w:lang w:val="kk-KZ"/>
        </w:rPr>
        <w:t>Т</w:t>
      </w:r>
      <w:r w:rsidRPr="00DF3D3E">
        <w:rPr>
          <w:rFonts w:ascii="Times New Roman" w:hAnsi="Times New Roman"/>
          <w:b/>
          <w:sz w:val="28"/>
          <w:szCs w:val="28"/>
        </w:rPr>
        <w:t>арау. Қорытынды ережелер</w:t>
      </w:r>
    </w:p>
    <w:p w14:paraId="45C879AD" w14:textId="77777777" w:rsidR="00DF3D3E" w:rsidRPr="003C03B2" w:rsidRDefault="00DF3D3E" w:rsidP="00DF3D3E">
      <w:pPr>
        <w:pStyle w:val="a3"/>
        <w:tabs>
          <w:tab w:val="left" w:pos="851"/>
        </w:tabs>
        <w:spacing w:after="0" w:line="240" w:lineRule="auto"/>
        <w:ind w:left="0"/>
        <w:jc w:val="center"/>
        <w:rPr>
          <w:rFonts w:ascii="Times New Roman" w:hAnsi="Times New Roman"/>
          <w:i/>
          <w:sz w:val="24"/>
        </w:rPr>
      </w:pPr>
    </w:p>
    <w:p w14:paraId="0441B418" w14:textId="77777777" w:rsidR="00DF3D3E" w:rsidRPr="00DF3D3E" w:rsidRDefault="00DF3D3E" w:rsidP="00DF3D3E">
      <w:pPr>
        <w:pStyle w:val="a3"/>
        <w:tabs>
          <w:tab w:val="left" w:pos="709"/>
          <w:tab w:val="left" w:pos="851"/>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lang w:val="kk-KZ"/>
        </w:rPr>
        <w:t xml:space="preserve">46. </w:t>
      </w:r>
      <w:r w:rsidRPr="00DF3D3E">
        <w:rPr>
          <w:rFonts w:ascii="Times New Roman" w:hAnsi="Times New Roman"/>
          <w:sz w:val="28"/>
          <w:szCs w:val="28"/>
        </w:rPr>
        <w:t xml:space="preserve">Осы Қағидалар олар бекітілген күннен бастап қолданысқа енгізіледі. </w:t>
      </w:r>
    </w:p>
    <w:p w14:paraId="67A6ABB2" w14:textId="77777777" w:rsidR="00DF3D3E" w:rsidRPr="00DF3D3E" w:rsidRDefault="00DF3D3E" w:rsidP="00DF3D3E">
      <w:pPr>
        <w:pStyle w:val="a3"/>
        <w:tabs>
          <w:tab w:val="left" w:pos="709"/>
          <w:tab w:val="left" w:pos="851"/>
          <w:tab w:val="left" w:pos="1276"/>
        </w:tabs>
        <w:spacing w:after="0" w:line="240" w:lineRule="auto"/>
        <w:ind w:left="0" w:firstLine="709"/>
        <w:jc w:val="both"/>
        <w:rPr>
          <w:rFonts w:ascii="Times New Roman" w:hAnsi="Times New Roman"/>
          <w:sz w:val="28"/>
          <w:szCs w:val="28"/>
        </w:rPr>
      </w:pPr>
      <w:r w:rsidRPr="00DF3D3E">
        <w:rPr>
          <w:rFonts w:ascii="Times New Roman" w:hAnsi="Times New Roman"/>
          <w:sz w:val="28"/>
          <w:szCs w:val="28"/>
        </w:rPr>
        <w:tab/>
        <w:t>47. Депозитор немесе өтініш беруші Қазақстан Республикасының Әкімшілік рәсімдік-процестік кодексінде көзделген тәртіппен Қордың немесе оның лауазымды адамдарының шешіміне, әрекетіне (әрекетсіздігіне) шағымдануға құқылы.</w:t>
      </w:r>
      <w:r w:rsidRPr="00DF3D3E">
        <w:rPr>
          <w:rFonts w:ascii="Times New Roman" w:hAnsi="Times New Roman"/>
          <w:sz w:val="28"/>
          <w:szCs w:val="28"/>
        </w:rPr>
        <w:tab/>
      </w:r>
    </w:p>
    <w:p w14:paraId="0015C79A" w14:textId="77777777" w:rsidR="00DF3D3E" w:rsidRPr="00DF3D3E" w:rsidRDefault="00DF3D3E" w:rsidP="00DF3D3E">
      <w:pPr>
        <w:pStyle w:val="a3"/>
        <w:tabs>
          <w:tab w:val="left" w:pos="709"/>
          <w:tab w:val="left" w:pos="851"/>
          <w:tab w:val="left" w:pos="1276"/>
        </w:tabs>
        <w:spacing w:after="0" w:line="240" w:lineRule="auto"/>
        <w:ind w:left="0" w:firstLine="709"/>
        <w:jc w:val="both"/>
        <w:rPr>
          <w:rFonts w:ascii="Times New Roman" w:hAnsi="Times New Roman"/>
          <w:sz w:val="28"/>
          <w:szCs w:val="28"/>
        </w:rPr>
      </w:pPr>
      <w:r w:rsidRPr="00DF3D3E">
        <w:rPr>
          <w:rFonts w:ascii="Times New Roman" w:hAnsi="Times New Roman"/>
          <w:sz w:val="28"/>
          <w:szCs w:val="28"/>
        </w:rPr>
        <w:tab/>
        <w:t>48. Қағидада реттелмеген барлық нәрсе Қазақстан Республикасының заңнамасына, агенттік келісімге және (немесе) Қордың өзге де ішкі нормативтік құжаттарына сәйкес шешіледі.</w:t>
      </w:r>
    </w:p>
    <w:p w14:paraId="0AA9AF7B" w14:textId="5E96FCB1" w:rsidR="009A74A8" w:rsidRPr="00DF3D3E" w:rsidRDefault="00DF3D3E" w:rsidP="00DF3D3E">
      <w:pPr>
        <w:pStyle w:val="a3"/>
        <w:tabs>
          <w:tab w:val="left" w:pos="709"/>
          <w:tab w:val="left" w:pos="851"/>
          <w:tab w:val="left" w:pos="1276"/>
        </w:tabs>
        <w:spacing w:after="0" w:line="240" w:lineRule="auto"/>
        <w:ind w:left="0" w:firstLine="709"/>
        <w:jc w:val="both"/>
        <w:rPr>
          <w:rFonts w:ascii="Times New Roman" w:hAnsi="Times New Roman"/>
          <w:sz w:val="28"/>
          <w:szCs w:val="28"/>
        </w:rPr>
      </w:pPr>
      <w:r w:rsidRPr="00DF3D3E">
        <w:rPr>
          <w:rFonts w:ascii="Times New Roman" w:hAnsi="Times New Roman"/>
          <w:sz w:val="28"/>
          <w:szCs w:val="28"/>
        </w:rPr>
        <w:tab/>
        <w:t>49. 1 - 8 қосымшалар Қағидалардың ажырамас бөлігі болып табылады.</w:t>
      </w:r>
    </w:p>
    <w:sectPr w:rsidR="009A74A8" w:rsidRPr="00DF3D3E" w:rsidSect="000D4379">
      <w:headerReference w:type="default" r:id="rId8"/>
      <w:footerReference w:type="default" r:id="rId9"/>
      <w:pgSz w:w="11906" w:h="16838" w:code="9"/>
      <w:pgMar w:top="709" w:right="851" w:bottom="1134" w:left="1418" w:header="425"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63EDCD" w14:textId="77777777" w:rsidR="0063351E" w:rsidRDefault="0063351E" w:rsidP="0067698E">
      <w:pPr>
        <w:spacing w:after="0" w:line="240" w:lineRule="auto"/>
      </w:pPr>
      <w:r>
        <w:separator/>
      </w:r>
    </w:p>
  </w:endnote>
  <w:endnote w:type="continuationSeparator" w:id="0">
    <w:p w14:paraId="29A458BC" w14:textId="77777777" w:rsidR="0063351E" w:rsidRDefault="0063351E" w:rsidP="0067698E">
      <w:pPr>
        <w:spacing w:after="0" w:line="240" w:lineRule="auto"/>
      </w:pPr>
      <w:r>
        <w:continuationSeparator/>
      </w:r>
    </w:p>
  </w:endnote>
  <w:endnote w:type="continuationNotice" w:id="1">
    <w:p w14:paraId="3A46AB48" w14:textId="77777777" w:rsidR="0063351E" w:rsidRDefault="006335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505B6" w14:textId="77777777" w:rsidR="00D628F3" w:rsidRDefault="00D628F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031D2" w14:textId="77777777" w:rsidR="0063351E" w:rsidRDefault="0063351E" w:rsidP="0067698E">
      <w:pPr>
        <w:spacing w:after="0" w:line="240" w:lineRule="auto"/>
      </w:pPr>
      <w:r>
        <w:separator/>
      </w:r>
    </w:p>
  </w:footnote>
  <w:footnote w:type="continuationSeparator" w:id="0">
    <w:p w14:paraId="12D08A7E" w14:textId="77777777" w:rsidR="0063351E" w:rsidRDefault="0063351E" w:rsidP="0067698E">
      <w:pPr>
        <w:spacing w:after="0" w:line="240" w:lineRule="auto"/>
      </w:pPr>
      <w:r>
        <w:continuationSeparator/>
      </w:r>
    </w:p>
  </w:footnote>
  <w:footnote w:type="continuationNotice" w:id="1">
    <w:p w14:paraId="564C0F6E" w14:textId="77777777" w:rsidR="0063351E" w:rsidRDefault="0063351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9C253" w14:textId="043B6CD1" w:rsidR="003629D0" w:rsidRPr="00985CE9" w:rsidRDefault="003629D0" w:rsidP="00985CE9">
    <w:pPr>
      <w:pStyle w:val="a8"/>
      <w:jc w:val="center"/>
      <w:rPr>
        <w:rFonts w:ascii="Times New Roman" w:hAnsi="Times New Roman"/>
        <w:sz w:val="28"/>
        <w:szCs w:val="28"/>
      </w:rPr>
    </w:pPr>
    <w:r w:rsidRPr="00985CE9">
      <w:rPr>
        <w:rFonts w:ascii="Times New Roman" w:hAnsi="Times New Roman"/>
        <w:sz w:val="28"/>
        <w:szCs w:val="28"/>
      </w:rPr>
      <w:fldChar w:fldCharType="begin"/>
    </w:r>
    <w:r w:rsidRPr="00985CE9">
      <w:rPr>
        <w:rFonts w:ascii="Times New Roman" w:hAnsi="Times New Roman"/>
        <w:sz w:val="28"/>
        <w:szCs w:val="28"/>
      </w:rPr>
      <w:instrText>PAGE   \* MERGEFORMAT</w:instrText>
    </w:r>
    <w:r w:rsidRPr="00985CE9">
      <w:rPr>
        <w:rFonts w:ascii="Times New Roman" w:hAnsi="Times New Roman"/>
        <w:sz w:val="28"/>
        <w:szCs w:val="28"/>
      </w:rPr>
      <w:fldChar w:fldCharType="separate"/>
    </w:r>
    <w:r w:rsidR="002F6F4A" w:rsidRPr="002F6F4A">
      <w:rPr>
        <w:rFonts w:ascii="Times New Roman" w:hAnsi="Times New Roman"/>
        <w:noProof/>
        <w:sz w:val="28"/>
        <w:szCs w:val="28"/>
        <w:lang w:val="ru-RU"/>
      </w:rPr>
      <w:t>13</w:t>
    </w:r>
    <w:r w:rsidRPr="00985CE9">
      <w:rPr>
        <w:rFonts w:ascii="Times New Roman" w:hAnsi="Times New Roman"/>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43098"/>
    <w:multiLevelType w:val="hybridMultilevel"/>
    <w:tmpl w:val="BFE4422C"/>
    <w:lvl w:ilvl="0" w:tplc="2E5245E4">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A8582F"/>
    <w:multiLevelType w:val="hybridMultilevel"/>
    <w:tmpl w:val="8DB4A63A"/>
    <w:lvl w:ilvl="0" w:tplc="7A8CEB74">
      <w:start w:val="1"/>
      <w:numFmt w:val="decimal"/>
      <w:lvlText w:val="%1."/>
      <w:lvlJc w:val="left"/>
      <w:pPr>
        <w:ind w:left="2028" w:hanging="1035"/>
      </w:pPr>
      <w:rPr>
        <w:rFonts w:hint="default"/>
        <w:b w:val="0"/>
        <w:bCs w:val="0"/>
        <w:sz w:val="28"/>
        <w:szCs w:val="28"/>
      </w:rPr>
    </w:lvl>
    <w:lvl w:ilvl="1" w:tplc="04190019">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2">
    <w:nsid w:val="09CE46A3"/>
    <w:multiLevelType w:val="hybridMultilevel"/>
    <w:tmpl w:val="433E2738"/>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3">
    <w:nsid w:val="0FD05A07"/>
    <w:multiLevelType w:val="hybridMultilevel"/>
    <w:tmpl w:val="6220C718"/>
    <w:lvl w:ilvl="0" w:tplc="8446D116">
      <w:start w:val="8"/>
      <w:numFmt w:val="decimal"/>
      <w:lvlText w:val="%1."/>
      <w:lvlJc w:val="left"/>
      <w:pPr>
        <w:ind w:left="786" w:hanging="360"/>
      </w:pPr>
      <w:rPr>
        <w:rFonts w:hint="default"/>
      </w:rPr>
    </w:lvl>
    <w:lvl w:ilvl="1" w:tplc="9FFE7A1C">
      <w:start w:val="1"/>
      <w:numFmt w:val="decimal"/>
      <w:lvlText w:val="%2)"/>
      <w:lvlJc w:val="left"/>
      <w:pPr>
        <w:ind w:left="1647" w:hanging="360"/>
      </w:pPr>
      <w:rPr>
        <w:rFonts w:ascii="Calibri" w:eastAsia="Times New Roman" w:hAnsi="Calibri" w:cs="Times New Roman"/>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1604986"/>
    <w:multiLevelType w:val="hybridMultilevel"/>
    <w:tmpl w:val="C77687E2"/>
    <w:lvl w:ilvl="0" w:tplc="A7F6F62E">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2D81829"/>
    <w:multiLevelType w:val="hybridMultilevel"/>
    <w:tmpl w:val="B37E899E"/>
    <w:lvl w:ilvl="0" w:tplc="8DB8455E">
      <w:start w:val="1"/>
      <w:numFmt w:val="decimal"/>
      <w:lvlText w:val="%1."/>
      <w:lvlJc w:val="left"/>
      <w:pPr>
        <w:ind w:left="2028" w:hanging="1035"/>
      </w:pPr>
      <w:rPr>
        <w:rFonts w:hint="default"/>
        <w:b w:val="0"/>
        <w:bCs w:val="0"/>
      </w:rPr>
    </w:lvl>
    <w:lvl w:ilvl="1" w:tplc="04190019">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6">
    <w:nsid w:val="140B289C"/>
    <w:multiLevelType w:val="hybridMultilevel"/>
    <w:tmpl w:val="47BC76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EC637D"/>
    <w:multiLevelType w:val="hybridMultilevel"/>
    <w:tmpl w:val="5AF27A5E"/>
    <w:lvl w:ilvl="0" w:tplc="A89841D8">
      <w:start w:val="3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616662"/>
    <w:multiLevelType w:val="hybridMultilevel"/>
    <w:tmpl w:val="FFBA15FC"/>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9">
    <w:nsid w:val="15C256C0"/>
    <w:multiLevelType w:val="hybridMultilevel"/>
    <w:tmpl w:val="F9303F72"/>
    <w:lvl w:ilvl="0" w:tplc="2266F03E">
      <w:start w:val="12"/>
      <w:numFmt w:val="decimal"/>
      <w:lvlText w:val="%1."/>
      <w:lvlJc w:val="left"/>
      <w:pPr>
        <w:ind w:left="1919" w:hanging="360"/>
      </w:pPr>
      <w:rPr>
        <w:rFonts w:hint="default"/>
      </w:rPr>
    </w:lvl>
    <w:lvl w:ilvl="1" w:tplc="20000019" w:tentative="1">
      <w:start w:val="1"/>
      <w:numFmt w:val="lowerLetter"/>
      <w:lvlText w:val="%2."/>
      <w:lvlJc w:val="left"/>
      <w:pPr>
        <w:ind w:left="2639" w:hanging="360"/>
      </w:pPr>
    </w:lvl>
    <w:lvl w:ilvl="2" w:tplc="2000001B" w:tentative="1">
      <w:start w:val="1"/>
      <w:numFmt w:val="lowerRoman"/>
      <w:lvlText w:val="%3."/>
      <w:lvlJc w:val="right"/>
      <w:pPr>
        <w:ind w:left="3359" w:hanging="180"/>
      </w:pPr>
    </w:lvl>
    <w:lvl w:ilvl="3" w:tplc="2000000F" w:tentative="1">
      <w:start w:val="1"/>
      <w:numFmt w:val="decimal"/>
      <w:lvlText w:val="%4."/>
      <w:lvlJc w:val="left"/>
      <w:pPr>
        <w:ind w:left="4079" w:hanging="360"/>
      </w:pPr>
    </w:lvl>
    <w:lvl w:ilvl="4" w:tplc="20000019" w:tentative="1">
      <w:start w:val="1"/>
      <w:numFmt w:val="lowerLetter"/>
      <w:lvlText w:val="%5."/>
      <w:lvlJc w:val="left"/>
      <w:pPr>
        <w:ind w:left="4799" w:hanging="360"/>
      </w:pPr>
    </w:lvl>
    <w:lvl w:ilvl="5" w:tplc="2000001B" w:tentative="1">
      <w:start w:val="1"/>
      <w:numFmt w:val="lowerRoman"/>
      <w:lvlText w:val="%6."/>
      <w:lvlJc w:val="right"/>
      <w:pPr>
        <w:ind w:left="5519" w:hanging="180"/>
      </w:pPr>
    </w:lvl>
    <w:lvl w:ilvl="6" w:tplc="2000000F" w:tentative="1">
      <w:start w:val="1"/>
      <w:numFmt w:val="decimal"/>
      <w:lvlText w:val="%7."/>
      <w:lvlJc w:val="left"/>
      <w:pPr>
        <w:ind w:left="6239" w:hanging="360"/>
      </w:pPr>
    </w:lvl>
    <w:lvl w:ilvl="7" w:tplc="20000019" w:tentative="1">
      <w:start w:val="1"/>
      <w:numFmt w:val="lowerLetter"/>
      <w:lvlText w:val="%8."/>
      <w:lvlJc w:val="left"/>
      <w:pPr>
        <w:ind w:left="6959" w:hanging="360"/>
      </w:pPr>
    </w:lvl>
    <w:lvl w:ilvl="8" w:tplc="2000001B" w:tentative="1">
      <w:start w:val="1"/>
      <w:numFmt w:val="lowerRoman"/>
      <w:lvlText w:val="%9."/>
      <w:lvlJc w:val="right"/>
      <w:pPr>
        <w:ind w:left="7679" w:hanging="180"/>
      </w:pPr>
    </w:lvl>
  </w:abstractNum>
  <w:abstractNum w:abstractNumId="10">
    <w:nsid w:val="17D908EF"/>
    <w:multiLevelType w:val="hybridMultilevel"/>
    <w:tmpl w:val="EE921296"/>
    <w:lvl w:ilvl="0" w:tplc="2000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8941D42"/>
    <w:multiLevelType w:val="hybridMultilevel"/>
    <w:tmpl w:val="2F7621B0"/>
    <w:lvl w:ilvl="0" w:tplc="C386856E">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12">
    <w:nsid w:val="1C256C93"/>
    <w:multiLevelType w:val="hybridMultilevel"/>
    <w:tmpl w:val="77D462C2"/>
    <w:lvl w:ilvl="0" w:tplc="E4423292">
      <w:start w:val="1"/>
      <w:numFmt w:val="decimal"/>
      <w:lvlText w:val="%1)"/>
      <w:lvlJc w:val="left"/>
      <w:pPr>
        <w:ind w:left="1279" w:hanging="57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3">
    <w:nsid w:val="1D5D3109"/>
    <w:multiLevelType w:val="hybridMultilevel"/>
    <w:tmpl w:val="E3E0C994"/>
    <w:lvl w:ilvl="0" w:tplc="E5DE02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05E6DA9"/>
    <w:multiLevelType w:val="hybridMultilevel"/>
    <w:tmpl w:val="D97646C6"/>
    <w:lvl w:ilvl="0" w:tplc="891A24EC">
      <w:start w:val="3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22000FCA"/>
    <w:multiLevelType w:val="hybridMultilevel"/>
    <w:tmpl w:val="B36A6104"/>
    <w:lvl w:ilvl="0" w:tplc="84867E6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2833771"/>
    <w:multiLevelType w:val="hybridMultilevel"/>
    <w:tmpl w:val="57A26A22"/>
    <w:lvl w:ilvl="0" w:tplc="5694E4BA">
      <w:start w:val="10"/>
      <w:numFmt w:val="decimal"/>
      <w:lvlText w:val="%1."/>
      <w:lvlJc w:val="left"/>
      <w:pPr>
        <w:ind w:left="1919" w:hanging="360"/>
      </w:pPr>
      <w:rPr>
        <w:rFonts w:hint="default"/>
      </w:rPr>
    </w:lvl>
    <w:lvl w:ilvl="1" w:tplc="20000019" w:tentative="1">
      <w:start w:val="1"/>
      <w:numFmt w:val="lowerLetter"/>
      <w:lvlText w:val="%2."/>
      <w:lvlJc w:val="left"/>
      <w:pPr>
        <w:ind w:left="2639" w:hanging="360"/>
      </w:pPr>
    </w:lvl>
    <w:lvl w:ilvl="2" w:tplc="2000001B" w:tentative="1">
      <w:start w:val="1"/>
      <w:numFmt w:val="lowerRoman"/>
      <w:lvlText w:val="%3."/>
      <w:lvlJc w:val="right"/>
      <w:pPr>
        <w:ind w:left="3359" w:hanging="180"/>
      </w:pPr>
    </w:lvl>
    <w:lvl w:ilvl="3" w:tplc="2000000F" w:tentative="1">
      <w:start w:val="1"/>
      <w:numFmt w:val="decimal"/>
      <w:lvlText w:val="%4."/>
      <w:lvlJc w:val="left"/>
      <w:pPr>
        <w:ind w:left="4079" w:hanging="360"/>
      </w:pPr>
    </w:lvl>
    <w:lvl w:ilvl="4" w:tplc="20000019" w:tentative="1">
      <w:start w:val="1"/>
      <w:numFmt w:val="lowerLetter"/>
      <w:lvlText w:val="%5."/>
      <w:lvlJc w:val="left"/>
      <w:pPr>
        <w:ind w:left="4799" w:hanging="360"/>
      </w:pPr>
    </w:lvl>
    <w:lvl w:ilvl="5" w:tplc="2000001B" w:tentative="1">
      <w:start w:val="1"/>
      <w:numFmt w:val="lowerRoman"/>
      <w:lvlText w:val="%6."/>
      <w:lvlJc w:val="right"/>
      <w:pPr>
        <w:ind w:left="5519" w:hanging="180"/>
      </w:pPr>
    </w:lvl>
    <w:lvl w:ilvl="6" w:tplc="2000000F" w:tentative="1">
      <w:start w:val="1"/>
      <w:numFmt w:val="decimal"/>
      <w:lvlText w:val="%7."/>
      <w:lvlJc w:val="left"/>
      <w:pPr>
        <w:ind w:left="6239" w:hanging="360"/>
      </w:pPr>
    </w:lvl>
    <w:lvl w:ilvl="7" w:tplc="20000019" w:tentative="1">
      <w:start w:val="1"/>
      <w:numFmt w:val="lowerLetter"/>
      <w:lvlText w:val="%8."/>
      <w:lvlJc w:val="left"/>
      <w:pPr>
        <w:ind w:left="6959" w:hanging="360"/>
      </w:pPr>
    </w:lvl>
    <w:lvl w:ilvl="8" w:tplc="2000001B" w:tentative="1">
      <w:start w:val="1"/>
      <w:numFmt w:val="lowerRoman"/>
      <w:lvlText w:val="%9."/>
      <w:lvlJc w:val="right"/>
      <w:pPr>
        <w:ind w:left="7679" w:hanging="180"/>
      </w:pPr>
    </w:lvl>
  </w:abstractNum>
  <w:abstractNum w:abstractNumId="17">
    <w:nsid w:val="239B1F4E"/>
    <w:multiLevelType w:val="hybridMultilevel"/>
    <w:tmpl w:val="549A0254"/>
    <w:lvl w:ilvl="0" w:tplc="BF0843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27243907"/>
    <w:multiLevelType w:val="hybridMultilevel"/>
    <w:tmpl w:val="A5C6377C"/>
    <w:lvl w:ilvl="0" w:tplc="B0AADD20">
      <w:start w:val="2"/>
      <w:numFmt w:val="decimal"/>
      <w:lvlText w:val="%1)"/>
      <w:lvlJc w:val="left"/>
      <w:pPr>
        <w:ind w:left="4046" w:hanging="360"/>
      </w:pPr>
      <w:rPr>
        <w:rFonts w:hint="default"/>
        <w:color w:val="auto"/>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275B17E0"/>
    <w:multiLevelType w:val="hybridMultilevel"/>
    <w:tmpl w:val="FA5A11EA"/>
    <w:lvl w:ilvl="0" w:tplc="A07E6E70">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275C386D"/>
    <w:multiLevelType w:val="hybridMultilevel"/>
    <w:tmpl w:val="B18E28C0"/>
    <w:lvl w:ilvl="0" w:tplc="3F3ADE0A">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1">
    <w:nsid w:val="2B081543"/>
    <w:multiLevelType w:val="hybridMultilevel"/>
    <w:tmpl w:val="AF96A4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C34129A"/>
    <w:multiLevelType w:val="hybridMultilevel"/>
    <w:tmpl w:val="12524F8A"/>
    <w:lvl w:ilvl="0" w:tplc="0F14CE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37FF6E8B"/>
    <w:multiLevelType w:val="multilevel"/>
    <w:tmpl w:val="F8B4C3E8"/>
    <w:lvl w:ilvl="0">
      <w:start w:val="8"/>
      <w:numFmt w:val="decimal"/>
      <w:lvlText w:val="%1."/>
      <w:lvlJc w:val="left"/>
      <w:pPr>
        <w:ind w:left="644" w:hanging="360"/>
      </w:pPr>
      <w:rPr>
        <w:b w:val="0"/>
      </w:rPr>
    </w:lvl>
    <w:lvl w:ilvl="1">
      <w:start w:val="1"/>
      <w:numFmt w:val="decimal"/>
      <w:lvlText w:val="%2)"/>
      <w:lvlJc w:val="left"/>
      <w:pPr>
        <w:ind w:left="644" w:hanging="360"/>
      </w:pPr>
      <w:rPr>
        <w:rFonts w:ascii="Calibri" w:eastAsia="Times New Roman" w:hAnsi="Calibri" w:cs="Times New Roman"/>
        <w:b w:val="0"/>
      </w:r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24">
    <w:nsid w:val="38E5674A"/>
    <w:multiLevelType w:val="hybridMultilevel"/>
    <w:tmpl w:val="8F4CB7C0"/>
    <w:lvl w:ilvl="0" w:tplc="2000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391C1720"/>
    <w:multiLevelType w:val="hybridMultilevel"/>
    <w:tmpl w:val="8DB4A63A"/>
    <w:lvl w:ilvl="0" w:tplc="7A8CEB74">
      <w:start w:val="1"/>
      <w:numFmt w:val="decimal"/>
      <w:lvlText w:val="%1."/>
      <w:lvlJc w:val="left"/>
      <w:pPr>
        <w:ind w:left="10533" w:hanging="1035"/>
      </w:pPr>
      <w:rPr>
        <w:rFonts w:hint="default"/>
        <w:b w:val="0"/>
        <w:bCs w:val="0"/>
        <w:sz w:val="28"/>
        <w:szCs w:val="28"/>
      </w:rPr>
    </w:lvl>
    <w:lvl w:ilvl="1" w:tplc="04190019">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26">
    <w:nsid w:val="3EF57060"/>
    <w:multiLevelType w:val="hybridMultilevel"/>
    <w:tmpl w:val="A29479DE"/>
    <w:lvl w:ilvl="0" w:tplc="4DEA69B4">
      <w:start w:val="1"/>
      <w:numFmt w:val="decimal"/>
      <w:lvlText w:val="%1)"/>
      <w:lvlJc w:val="left"/>
      <w:pPr>
        <w:ind w:left="1279" w:hanging="5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5047EEF"/>
    <w:multiLevelType w:val="hybridMultilevel"/>
    <w:tmpl w:val="2318A9CE"/>
    <w:lvl w:ilvl="0" w:tplc="526C8E86">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5050933"/>
    <w:multiLevelType w:val="hybridMultilevel"/>
    <w:tmpl w:val="60787B38"/>
    <w:lvl w:ilvl="0" w:tplc="28A00EF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9">
    <w:nsid w:val="46E459B3"/>
    <w:multiLevelType w:val="hybridMultilevel"/>
    <w:tmpl w:val="C0DA2108"/>
    <w:lvl w:ilvl="0" w:tplc="5B343E3A">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7DF021D"/>
    <w:multiLevelType w:val="hybridMultilevel"/>
    <w:tmpl w:val="8580EC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49C41C82"/>
    <w:multiLevelType w:val="hybridMultilevel"/>
    <w:tmpl w:val="A98E6102"/>
    <w:lvl w:ilvl="0" w:tplc="FF6EBA1E">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32">
    <w:nsid w:val="4C0A4ECE"/>
    <w:multiLevelType w:val="hybridMultilevel"/>
    <w:tmpl w:val="15C477B6"/>
    <w:lvl w:ilvl="0" w:tplc="020834B8">
      <w:start w:val="1"/>
      <w:numFmt w:val="decimal"/>
      <w:lvlText w:val="%1)"/>
      <w:lvlJc w:val="left"/>
      <w:pPr>
        <w:ind w:left="1069" w:hanging="360"/>
      </w:pPr>
      <w:rPr>
        <w:rFonts w:eastAsia="Times New Roman"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3">
    <w:nsid w:val="51E8777B"/>
    <w:multiLevelType w:val="hybridMultilevel"/>
    <w:tmpl w:val="F514942C"/>
    <w:lvl w:ilvl="0" w:tplc="0419000F" w:tentative="1">
      <w:start w:val="1"/>
      <w:numFmt w:val="decimal"/>
      <w:lvlText w:val="%1."/>
      <w:lvlJc w:val="left"/>
      <w:pPr>
        <w:ind w:left="4788"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2BE029B"/>
    <w:multiLevelType w:val="hybridMultilevel"/>
    <w:tmpl w:val="874007EC"/>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nsid w:val="5451619E"/>
    <w:multiLevelType w:val="hybridMultilevel"/>
    <w:tmpl w:val="F9B8A74E"/>
    <w:lvl w:ilvl="0" w:tplc="17509600">
      <w:start w:val="1"/>
      <w:numFmt w:val="decimal"/>
      <w:lvlText w:val="%1)"/>
      <w:lvlJc w:val="left"/>
      <w:pPr>
        <w:ind w:left="3901" w:hanging="360"/>
      </w:pPr>
      <w:rPr>
        <w:rFonts w:hint="default"/>
      </w:rPr>
    </w:lvl>
    <w:lvl w:ilvl="1" w:tplc="04190019">
      <w:start w:val="1"/>
      <w:numFmt w:val="lowerLetter"/>
      <w:lvlText w:val="%2."/>
      <w:lvlJc w:val="left"/>
      <w:pPr>
        <w:ind w:left="4621" w:hanging="360"/>
      </w:pPr>
    </w:lvl>
    <w:lvl w:ilvl="2" w:tplc="0419001B" w:tentative="1">
      <w:start w:val="1"/>
      <w:numFmt w:val="lowerRoman"/>
      <w:lvlText w:val="%3."/>
      <w:lvlJc w:val="right"/>
      <w:pPr>
        <w:ind w:left="5341" w:hanging="180"/>
      </w:pPr>
    </w:lvl>
    <w:lvl w:ilvl="3" w:tplc="0419000F" w:tentative="1">
      <w:start w:val="1"/>
      <w:numFmt w:val="decimal"/>
      <w:lvlText w:val="%4."/>
      <w:lvlJc w:val="left"/>
      <w:pPr>
        <w:ind w:left="6061" w:hanging="360"/>
      </w:pPr>
    </w:lvl>
    <w:lvl w:ilvl="4" w:tplc="04190019" w:tentative="1">
      <w:start w:val="1"/>
      <w:numFmt w:val="lowerLetter"/>
      <w:lvlText w:val="%5."/>
      <w:lvlJc w:val="left"/>
      <w:pPr>
        <w:ind w:left="6781" w:hanging="360"/>
      </w:pPr>
    </w:lvl>
    <w:lvl w:ilvl="5" w:tplc="0419001B" w:tentative="1">
      <w:start w:val="1"/>
      <w:numFmt w:val="lowerRoman"/>
      <w:lvlText w:val="%6."/>
      <w:lvlJc w:val="right"/>
      <w:pPr>
        <w:ind w:left="7501" w:hanging="180"/>
      </w:pPr>
    </w:lvl>
    <w:lvl w:ilvl="6" w:tplc="0419000F" w:tentative="1">
      <w:start w:val="1"/>
      <w:numFmt w:val="decimal"/>
      <w:lvlText w:val="%7."/>
      <w:lvlJc w:val="left"/>
      <w:pPr>
        <w:ind w:left="8221" w:hanging="360"/>
      </w:pPr>
    </w:lvl>
    <w:lvl w:ilvl="7" w:tplc="04190019" w:tentative="1">
      <w:start w:val="1"/>
      <w:numFmt w:val="lowerLetter"/>
      <w:lvlText w:val="%8."/>
      <w:lvlJc w:val="left"/>
      <w:pPr>
        <w:ind w:left="8941" w:hanging="360"/>
      </w:pPr>
    </w:lvl>
    <w:lvl w:ilvl="8" w:tplc="0419001B" w:tentative="1">
      <w:start w:val="1"/>
      <w:numFmt w:val="lowerRoman"/>
      <w:lvlText w:val="%9."/>
      <w:lvlJc w:val="right"/>
      <w:pPr>
        <w:ind w:left="9661" w:hanging="180"/>
      </w:pPr>
    </w:lvl>
  </w:abstractNum>
  <w:abstractNum w:abstractNumId="36">
    <w:nsid w:val="54BB4EF8"/>
    <w:multiLevelType w:val="hybridMultilevel"/>
    <w:tmpl w:val="74D80B56"/>
    <w:lvl w:ilvl="0" w:tplc="2000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2000000F">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7">
    <w:nsid w:val="5B4C2E12"/>
    <w:multiLevelType w:val="multilevel"/>
    <w:tmpl w:val="233C2FD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nsid w:val="5CEB6347"/>
    <w:multiLevelType w:val="hybridMultilevel"/>
    <w:tmpl w:val="7D0255CA"/>
    <w:lvl w:ilvl="0" w:tplc="42809160">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6C56472"/>
    <w:multiLevelType w:val="hybridMultilevel"/>
    <w:tmpl w:val="7DF8F0AA"/>
    <w:lvl w:ilvl="0" w:tplc="8DB8455E">
      <w:start w:val="1"/>
      <w:numFmt w:val="decimal"/>
      <w:lvlText w:val="%1."/>
      <w:lvlJc w:val="left"/>
      <w:pPr>
        <w:ind w:left="2596" w:hanging="1035"/>
      </w:pPr>
      <w:rPr>
        <w:rFonts w:hint="default"/>
        <w:b w:val="0"/>
        <w:b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66E52756"/>
    <w:multiLevelType w:val="hybridMultilevel"/>
    <w:tmpl w:val="8DB4A63A"/>
    <w:lvl w:ilvl="0" w:tplc="7A8CEB74">
      <w:start w:val="1"/>
      <w:numFmt w:val="decimal"/>
      <w:lvlText w:val="%1."/>
      <w:lvlJc w:val="left"/>
      <w:pPr>
        <w:ind w:left="2028" w:hanging="1035"/>
      </w:pPr>
      <w:rPr>
        <w:rFonts w:hint="default"/>
        <w:b w:val="0"/>
        <w:bCs w:val="0"/>
        <w:sz w:val="28"/>
        <w:szCs w:val="28"/>
      </w:rPr>
    </w:lvl>
    <w:lvl w:ilvl="1" w:tplc="04190019">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41">
    <w:nsid w:val="70EA12E7"/>
    <w:multiLevelType w:val="hybridMultilevel"/>
    <w:tmpl w:val="C4DE2956"/>
    <w:lvl w:ilvl="0" w:tplc="0419000F" w:tentative="1">
      <w:start w:val="1"/>
      <w:numFmt w:val="decimal"/>
      <w:lvlText w:val="%1."/>
      <w:lvlJc w:val="left"/>
      <w:pPr>
        <w:ind w:left="4788" w:hanging="360"/>
      </w:pPr>
    </w:lvl>
    <w:lvl w:ilvl="1" w:tplc="0419000F">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19C2B56"/>
    <w:multiLevelType w:val="hybridMultilevel"/>
    <w:tmpl w:val="8F16A438"/>
    <w:lvl w:ilvl="0" w:tplc="0419000F">
      <w:start w:val="2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5D2706"/>
    <w:multiLevelType w:val="hybridMultilevel"/>
    <w:tmpl w:val="EEC81A8C"/>
    <w:lvl w:ilvl="0" w:tplc="7E2016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BC055BF"/>
    <w:multiLevelType w:val="hybridMultilevel"/>
    <w:tmpl w:val="BAB0A1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BF0072E"/>
    <w:multiLevelType w:val="hybridMultilevel"/>
    <w:tmpl w:val="1C7AD982"/>
    <w:lvl w:ilvl="0" w:tplc="CA0814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C7150B9"/>
    <w:multiLevelType w:val="hybridMultilevel"/>
    <w:tmpl w:val="B002F30A"/>
    <w:lvl w:ilvl="0" w:tplc="AB14B950">
      <w:start w:val="7"/>
      <w:numFmt w:val="decimal"/>
      <w:lvlText w:val="%1."/>
      <w:lvlJc w:val="left"/>
      <w:pPr>
        <w:ind w:left="928" w:hanging="360"/>
      </w:pPr>
      <w:rPr>
        <w:rFonts w:ascii="Times New Roman" w:hAnsi="Times New Roman" w:cs="Times New Roman" w:hint="default"/>
        <w:sz w:val="28"/>
        <w:szCs w:val="28"/>
      </w:rPr>
    </w:lvl>
    <w:lvl w:ilvl="1" w:tplc="20000019">
      <w:start w:val="1"/>
      <w:numFmt w:val="lowerLetter"/>
      <w:lvlText w:val="%2."/>
      <w:lvlJc w:val="left"/>
      <w:pPr>
        <w:ind w:left="-6923" w:hanging="360"/>
      </w:pPr>
    </w:lvl>
    <w:lvl w:ilvl="2" w:tplc="2000001B">
      <w:start w:val="1"/>
      <w:numFmt w:val="lowerRoman"/>
      <w:lvlText w:val="%3."/>
      <w:lvlJc w:val="right"/>
      <w:pPr>
        <w:ind w:left="-6203" w:hanging="180"/>
      </w:pPr>
    </w:lvl>
    <w:lvl w:ilvl="3" w:tplc="FE522AAC">
      <w:start w:val="1"/>
      <w:numFmt w:val="decimal"/>
      <w:lvlText w:val="%4)"/>
      <w:lvlJc w:val="left"/>
      <w:pPr>
        <w:ind w:left="-5483" w:hanging="360"/>
      </w:pPr>
      <w:rPr>
        <w:rFonts w:ascii="Times New Roman" w:eastAsia="Times New Roman" w:hAnsi="Times New Roman" w:cs="Times New Roman"/>
      </w:rPr>
    </w:lvl>
    <w:lvl w:ilvl="4" w:tplc="20000019">
      <w:start w:val="1"/>
      <w:numFmt w:val="lowerLetter"/>
      <w:lvlText w:val="%5."/>
      <w:lvlJc w:val="left"/>
      <w:pPr>
        <w:ind w:left="-4763" w:hanging="360"/>
      </w:pPr>
    </w:lvl>
    <w:lvl w:ilvl="5" w:tplc="2000001B">
      <w:start w:val="1"/>
      <w:numFmt w:val="lowerRoman"/>
      <w:lvlText w:val="%6."/>
      <w:lvlJc w:val="right"/>
      <w:pPr>
        <w:ind w:left="-4043" w:hanging="180"/>
      </w:pPr>
    </w:lvl>
    <w:lvl w:ilvl="6" w:tplc="2000000F">
      <w:start w:val="1"/>
      <w:numFmt w:val="decimal"/>
      <w:lvlText w:val="%7."/>
      <w:lvlJc w:val="left"/>
      <w:pPr>
        <w:ind w:left="-3323" w:hanging="360"/>
      </w:pPr>
    </w:lvl>
    <w:lvl w:ilvl="7" w:tplc="20000019">
      <w:start w:val="1"/>
      <w:numFmt w:val="lowerLetter"/>
      <w:lvlText w:val="%8."/>
      <w:lvlJc w:val="left"/>
      <w:pPr>
        <w:ind w:left="-2603" w:hanging="360"/>
      </w:pPr>
    </w:lvl>
    <w:lvl w:ilvl="8" w:tplc="2000001B">
      <w:start w:val="1"/>
      <w:numFmt w:val="lowerRoman"/>
      <w:lvlText w:val="%9."/>
      <w:lvlJc w:val="right"/>
      <w:pPr>
        <w:ind w:left="-1883" w:hanging="180"/>
      </w:pPr>
    </w:lvl>
  </w:abstractNum>
  <w:num w:numId="1">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44"/>
  </w:num>
  <w:num w:numId="4">
    <w:abstractNumId w:val="17"/>
  </w:num>
  <w:num w:numId="5">
    <w:abstractNumId w:val="3"/>
  </w:num>
  <w:num w:numId="6">
    <w:abstractNumId w:val="13"/>
  </w:num>
  <w:num w:numId="7">
    <w:abstractNumId w:val="22"/>
  </w:num>
  <w:num w:numId="8">
    <w:abstractNumId w:val="42"/>
  </w:num>
  <w:num w:numId="9">
    <w:abstractNumId w:val="34"/>
  </w:num>
  <w:num w:numId="10">
    <w:abstractNumId w:val="21"/>
  </w:num>
  <w:num w:numId="11">
    <w:abstractNumId w:val="18"/>
  </w:num>
  <w:num w:numId="12">
    <w:abstractNumId w:val="6"/>
  </w:num>
  <w:num w:numId="13">
    <w:abstractNumId w:val="0"/>
  </w:num>
  <w:num w:numId="14">
    <w:abstractNumId w:val="29"/>
  </w:num>
  <w:num w:numId="15">
    <w:abstractNumId w:val="25"/>
  </w:num>
  <w:num w:numId="16">
    <w:abstractNumId w:val="15"/>
  </w:num>
  <w:num w:numId="17">
    <w:abstractNumId w:val="35"/>
  </w:num>
  <w:num w:numId="18">
    <w:abstractNumId w:val="37"/>
  </w:num>
  <w:num w:numId="19">
    <w:abstractNumId w:val="38"/>
  </w:num>
  <w:num w:numId="20">
    <w:abstractNumId w:val="27"/>
  </w:num>
  <w:num w:numId="21">
    <w:abstractNumId w:val="43"/>
  </w:num>
  <w:num w:numId="22">
    <w:abstractNumId w:val="20"/>
  </w:num>
  <w:num w:numId="23">
    <w:abstractNumId w:val="19"/>
  </w:num>
  <w:num w:numId="24">
    <w:abstractNumId w:val="16"/>
  </w:num>
  <w:num w:numId="25">
    <w:abstractNumId w:val="9"/>
  </w:num>
  <w:num w:numId="26">
    <w:abstractNumId w:val="28"/>
  </w:num>
  <w:num w:numId="27">
    <w:abstractNumId w:val="2"/>
  </w:num>
  <w:num w:numId="28">
    <w:abstractNumId w:val="39"/>
  </w:num>
  <w:num w:numId="29">
    <w:abstractNumId w:val="10"/>
  </w:num>
  <w:num w:numId="30">
    <w:abstractNumId w:val="24"/>
  </w:num>
  <w:num w:numId="31">
    <w:abstractNumId w:val="36"/>
  </w:num>
  <w:num w:numId="32">
    <w:abstractNumId w:val="14"/>
  </w:num>
  <w:num w:numId="33">
    <w:abstractNumId w:val="33"/>
  </w:num>
  <w:num w:numId="34">
    <w:abstractNumId w:val="41"/>
  </w:num>
  <w:num w:numId="35">
    <w:abstractNumId w:val="7"/>
  </w:num>
  <w:num w:numId="36">
    <w:abstractNumId w:val="45"/>
  </w:num>
  <w:num w:numId="37">
    <w:abstractNumId w:val="26"/>
  </w:num>
  <w:num w:numId="38">
    <w:abstractNumId w:val="5"/>
  </w:num>
  <w:num w:numId="39">
    <w:abstractNumId w:val="1"/>
  </w:num>
  <w:num w:numId="40">
    <w:abstractNumId w:val="40"/>
  </w:num>
  <w:num w:numId="41">
    <w:abstractNumId w:val="12"/>
  </w:num>
  <w:num w:numId="42">
    <w:abstractNumId w:val="8"/>
  </w:num>
  <w:num w:numId="43">
    <w:abstractNumId w:val="46"/>
  </w:num>
  <w:num w:numId="44">
    <w:abstractNumId w:val="31"/>
  </w:num>
  <w:num w:numId="45">
    <w:abstractNumId w:val="11"/>
  </w:num>
  <w:num w:numId="46">
    <w:abstractNumId w:val="32"/>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0C6"/>
    <w:rsid w:val="00000D6C"/>
    <w:rsid w:val="00001017"/>
    <w:rsid w:val="00002544"/>
    <w:rsid w:val="00002605"/>
    <w:rsid w:val="0000314C"/>
    <w:rsid w:val="00003806"/>
    <w:rsid w:val="000051A9"/>
    <w:rsid w:val="000055D9"/>
    <w:rsid w:val="00005FC0"/>
    <w:rsid w:val="000064ED"/>
    <w:rsid w:val="00006B45"/>
    <w:rsid w:val="00006FB5"/>
    <w:rsid w:val="0000732C"/>
    <w:rsid w:val="00007699"/>
    <w:rsid w:val="00007D00"/>
    <w:rsid w:val="00007E09"/>
    <w:rsid w:val="0001010E"/>
    <w:rsid w:val="00010983"/>
    <w:rsid w:val="0001102B"/>
    <w:rsid w:val="000116E8"/>
    <w:rsid w:val="00013545"/>
    <w:rsid w:val="00014080"/>
    <w:rsid w:val="00014237"/>
    <w:rsid w:val="000147FC"/>
    <w:rsid w:val="00014A24"/>
    <w:rsid w:val="0001539D"/>
    <w:rsid w:val="00015777"/>
    <w:rsid w:val="00015826"/>
    <w:rsid w:val="00015F02"/>
    <w:rsid w:val="00017373"/>
    <w:rsid w:val="000200C6"/>
    <w:rsid w:val="00020530"/>
    <w:rsid w:val="0002091E"/>
    <w:rsid w:val="00021FD3"/>
    <w:rsid w:val="000222FC"/>
    <w:rsid w:val="00023694"/>
    <w:rsid w:val="0002388C"/>
    <w:rsid w:val="00025041"/>
    <w:rsid w:val="00025323"/>
    <w:rsid w:val="00025445"/>
    <w:rsid w:val="000254A4"/>
    <w:rsid w:val="00025AAE"/>
    <w:rsid w:val="000269C7"/>
    <w:rsid w:val="00026B4D"/>
    <w:rsid w:val="00026C2C"/>
    <w:rsid w:val="00026C73"/>
    <w:rsid w:val="000307D0"/>
    <w:rsid w:val="00031964"/>
    <w:rsid w:val="0003297C"/>
    <w:rsid w:val="00032C0B"/>
    <w:rsid w:val="00033480"/>
    <w:rsid w:val="00034EAC"/>
    <w:rsid w:val="0003640A"/>
    <w:rsid w:val="00036E6A"/>
    <w:rsid w:val="0004020B"/>
    <w:rsid w:val="000405FF"/>
    <w:rsid w:val="000408ED"/>
    <w:rsid w:val="00042174"/>
    <w:rsid w:val="000429D0"/>
    <w:rsid w:val="000441C0"/>
    <w:rsid w:val="00044B76"/>
    <w:rsid w:val="00044D16"/>
    <w:rsid w:val="000457B9"/>
    <w:rsid w:val="00046CC4"/>
    <w:rsid w:val="0005320E"/>
    <w:rsid w:val="00053567"/>
    <w:rsid w:val="000538B3"/>
    <w:rsid w:val="000539E3"/>
    <w:rsid w:val="00053ADE"/>
    <w:rsid w:val="0005485F"/>
    <w:rsid w:val="00054BF4"/>
    <w:rsid w:val="00054F0B"/>
    <w:rsid w:val="00055228"/>
    <w:rsid w:val="00055408"/>
    <w:rsid w:val="000571CA"/>
    <w:rsid w:val="00061329"/>
    <w:rsid w:val="00061587"/>
    <w:rsid w:val="00061CFC"/>
    <w:rsid w:val="00062637"/>
    <w:rsid w:val="00062A0C"/>
    <w:rsid w:val="00062AED"/>
    <w:rsid w:val="0006449B"/>
    <w:rsid w:val="000648DE"/>
    <w:rsid w:val="00064FDA"/>
    <w:rsid w:val="00065063"/>
    <w:rsid w:val="00065A34"/>
    <w:rsid w:val="00065A39"/>
    <w:rsid w:val="000667FB"/>
    <w:rsid w:val="000673E5"/>
    <w:rsid w:val="00070CD3"/>
    <w:rsid w:val="00071D9A"/>
    <w:rsid w:val="000723B3"/>
    <w:rsid w:val="0007330B"/>
    <w:rsid w:val="00073F5F"/>
    <w:rsid w:val="0007497E"/>
    <w:rsid w:val="000759B7"/>
    <w:rsid w:val="000761A5"/>
    <w:rsid w:val="00080EC3"/>
    <w:rsid w:val="00080ECB"/>
    <w:rsid w:val="0008272C"/>
    <w:rsid w:val="0008331C"/>
    <w:rsid w:val="00083645"/>
    <w:rsid w:val="00083AD9"/>
    <w:rsid w:val="0008526A"/>
    <w:rsid w:val="000865D6"/>
    <w:rsid w:val="000866B2"/>
    <w:rsid w:val="00086A42"/>
    <w:rsid w:val="00087639"/>
    <w:rsid w:val="000907CD"/>
    <w:rsid w:val="0009165A"/>
    <w:rsid w:val="00092890"/>
    <w:rsid w:val="00092A0B"/>
    <w:rsid w:val="00093009"/>
    <w:rsid w:val="00093473"/>
    <w:rsid w:val="00093D2F"/>
    <w:rsid w:val="00093E84"/>
    <w:rsid w:val="000956A1"/>
    <w:rsid w:val="0009695E"/>
    <w:rsid w:val="00096B3F"/>
    <w:rsid w:val="000975EF"/>
    <w:rsid w:val="00097F45"/>
    <w:rsid w:val="000A016B"/>
    <w:rsid w:val="000A0FDE"/>
    <w:rsid w:val="000A1559"/>
    <w:rsid w:val="000A2A62"/>
    <w:rsid w:val="000A389E"/>
    <w:rsid w:val="000A425C"/>
    <w:rsid w:val="000A492B"/>
    <w:rsid w:val="000A5642"/>
    <w:rsid w:val="000A58E2"/>
    <w:rsid w:val="000A5DAD"/>
    <w:rsid w:val="000A605F"/>
    <w:rsid w:val="000A6179"/>
    <w:rsid w:val="000A6418"/>
    <w:rsid w:val="000A641E"/>
    <w:rsid w:val="000A68D5"/>
    <w:rsid w:val="000A753D"/>
    <w:rsid w:val="000B0153"/>
    <w:rsid w:val="000B179F"/>
    <w:rsid w:val="000B216C"/>
    <w:rsid w:val="000B2CBA"/>
    <w:rsid w:val="000B2FA7"/>
    <w:rsid w:val="000B3173"/>
    <w:rsid w:val="000B3241"/>
    <w:rsid w:val="000B387D"/>
    <w:rsid w:val="000B4729"/>
    <w:rsid w:val="000B5269"/>
    <w:rsid w:val="000B5B0B"/>
    <w:rsid w:val="000B61BE"/>
    <w:rsid w:val="000B66B1"/>
    <w:rsid w:val="000B766D"/>
    <w:rsid w:val="000C1E4E"/>
    <w:rsid w:val="000C2061"/>
    <w:rsid w:val="000C2235"/>
    <w:rsid w:val="000C28F3"/>
    <w:rsid w:val="000C2ADF"/>
    <w:rsid w:val="000C336E"/>
    <w:rsid w:val="000C4ADB"/>
    <w:rsid w:val="000C4F5E"/>
    <w:rsid w:val="000C5A0F"/>
    <w:rsid w:val="000C6335"/>
    <w:rsid w:val="000C69A1"/>
    <w:rsid w:val="000C747F"/>
    <w:rsid w:val="000C74B0"/>
    <w:rsid w:val="000D0250"/>
    <w:rsid w:val="000D0C1B"/>
    <w:rsid w:val="000D0C70"/>
    <w:rsid w:val="000D0E20"/>
    <w:rsid w:val="000D1320"/>
    <w:rsid w:val="000D1AAA"/>
    <w:rsid w:val="000D1C1A"/>
    <w:rsid w:val="000D1D38"/>
    <w:rsid w:val="000D24C1"/>
    <w:rsid w:val="000D2749"/>
    <w:rsid w:val="000D3DB8"/>
    <w:rsid w:val="000D431E"/>
    <w:rsid w:val="000D433F"/>
    <w:rsid w:val="000D4379"/>
    <w:rsid w:val="000D4854"/>
    <w:rsid w:val="000D4937"/>
    <w:rsid w:val="000D557E"/>
    <w:rsid w:val="000D5689"/>
    <w:rsid w:val="000D5B4C"/>
    <w:rsid w:val="000D63C6"/>
    <w:rsid w:val="000D6866"/>
    <w:rsid w:val="000D6F78"/>
    <w:rsid w:val="000D7575"/>
    <w:rsid w:val="000E0F7D"/>
    <w:rsid w:val="000E13C2"/>
    <w:rsid w:val="000E167D"/>
    <w:rsid w:val="000E1C1F"/>
    <w:rsid w:val="000E6076"/>
    <w:rsid w:val="000E628C"/>
    <w:rsid w:val="000E6916"/>
    <w:rsid w:val="000E7239"/>
    <w:rsid w:val="000E7E98"/>
    <w:rsid w:val="000F146A"/>
    <w:rsid w:val="000F157B"/>
    <w:rsid w:val="000F15F7"/>
    <w:rsid w:val="000F1AC1"/>
    <w:rsid w:val="000F32D0"/>
    <w:rsid w:val="000F342C"/>
    <w:rsid w:val="000F34B6"/>
    <w:rsid w:val="000F3927"/>
    <w:rsid w:val="000F40CB"/>
    <w:rsid w:val="000F4D00"/>
    <w:rsid w:val="000F4DFE"/>
    <w:rsid w:val="000F5013"/>
    <w:rsid w:val="000F540D"/>
    <w:rsid w:val="000F546A"/>
    <w:rsid w:val="000F588C"/>
    <w:rsid w:val="000F66E8"/>
    <w:rsid w:val="000F6BDB"/>
    <w:rsid w:val="000F7712"/>
    <w:rsid w:val="000F7C55"/>
    <w:rsid w:val="000F7EF2"/>
    <w:rsid w:val="001006EC"/>
    <w:rsid w:val="00101F61"/>
    <w:rsid w:val="0010208C"/>
    <w:rsid w:val="00103BD6"/>
    <w:rsid w:val="0010402E"/>
    <w:rsid w:val="0010502F"/>
    <w:rsid w:val="00105908"/>
    <w:rsid w:val="00105CEA"/>
    <w:rsid w:val="00105DE9"/>
    <w:rsid w:val="00106DCF"/>
    <w:rsid w:val="00107759"/>
    <w:rsid w:val="00107F92"/>
    <w:rsid w:val="0011145F"/>
    <w:rsid w:val="00111AD0"/>
    <w:rsid w:val="0011301E"/>
    <w:rsid w:val="001140D0"/>
    <w:rsid w:val="00115DFB"/>
    <w:rsid w:val="00116274"/>
    <w:rsid w:val="001167A9"/>
    <w:rsid w:val="00116D77"/>
    <w:rsid w:val="00117067"/>
    <w:rsid w:val="00117873"/>
    <w:rsid w:val="00117AF3"/>
    <w:rsid w:val="001205E0"/>
    <w:rsid w:val="00121C7F"/>
    <w:rsid w:val="00121F29"/>
    <w:rsid w:val="0012288C"/>
    <w:rsid w:val="001232DD"/>
    <w:rsid w:val="0012330D"/>
    <w:rsid w:val="001234DA"/>
    <w:rsid w:val="00123ECB"/>
    <w:rsid w:val="00123F63"/>
    <w:rsid w:val="00124645"/>
    <w:rsid w:val="00124D6B"/>
    <w:rsid w:val="001250CE"/>
    <w:rsid w:val="0012565F"/>
    <w:rsid w:val="0012649C"/>
    <w:rsid w:val="0012675A"/>
    <w:rsid w:val="00126B15"/>
    <w:rsid w:val="00126D3A"/>
    <w:rsid w:val="00127109"/>
    <w:rsid w:val="001275E8"/>
    <w:rsid w:val="001310E7"/>
    <w:rsid w:val="00131355"/>
    <w:rsid w:val="001319D5"/>
    <w:rsid w:val="00132E97"/>
    <w:rsid w:val="0013459D"/>
    <w:rsid w:val="00134E9D"/>
    <w:rsid w:val="001351D3"/>
    <w:rsid w:val="00135702"/>
    <w:rsid w:val="00135D8F"/>
    <w:rsid w:val="00136F37"/>
    <w:rsid w:val="001372ED"/>
    <w:rsid w:val="001377EC"/>
    <w:rsid w:val="00137B27"/>
    <w:rsid w:val="0014096D"/>
    <w:rsid w:val="00140C28"/>
    <w:rsid w:val="00140F0F"/>
    <w:rsid w:val="0014144E"/>
    <w:rsid w:val="00142CC2"/>
    <w:rsid w:val="001436CD"/>
    <w:rsid w:val="001438C4"/>
    <w:rsid w:val="00143D9A"/>
    <w:rsid w:val="00143E78"/>
    <w:rsid w:val="00145615"/>
    <w:rsid w:val="00145D4B"/>
    <w:rsid w:val="0014647F"/>
    <w:rsid w:val="001465C9"/>
    <w:rsid w:val="00146E79"/>
    <w:rsid w:val="00147658"/>
    <w:rsid w:val="001479F0"/>
    <w:rsid w:val="0015010F"/>
    <w:rsid w:val="00150552"/>
    <w:rsid w:val="00150D3F"/>
    <w:rsid w:val="0015125F"/>
    <w:rsid w:val="001515DE"/>
    <w:rsid w:val="001529A5"/>
    <w:rsid w:val="00152FD3"/>
    <w:rsid w:val="0015324F"/>
    <w:rsid w:val="00153793"/>
    <w:rsid w:val="00153C55"/>
    <w:rsid w:val="00154795"/>
    <w:rsid w:val="001558DA"/>
    <w:rsid w:val="00157A1B"/>
    <w:rsid w:val="00160474"/>
    <w:rsid w:val="00160B53"/>
    <w:rsid w:val="00160FB9"/>
    <w:rsid w:val="00161839"/>
    <w:rsid w:val="00161CD5"/>
    <w:rsid w:val="00165634"/>
    <w:rsid w:val="001664A8"/>
    <w:rsid w:val="001707B5"/>
    <w:rsid w:val="00171BF2"/>
    <w:rsid w:val="00171E3A"/>
    <w:rsid w:val="00172CB5"/>
    <w:rsid w:val="00173564"/>
    <w:rsid w:val="001747DB"/>
    <w:rsid w:val="00174BA5"/>
    <w:rsid w:val="00176689"/>
    <w:rsid w:val="00177550"/>
    <w:rsid w:val="001802AE"/>
    <w:rsid w:val="00181D01"/>
    <w:rsid w:val="00181ED7"/>
    <w:rsid w:val="0018271A"/>
    <w:rsid w:val="0018408C"/>
    <w:rsid w:val="00184B67"/>
    <w:rsid w:val="0018530A"/>
    <w:rsid w:val="001864A0"/>
    <w:rsid w:val="00186936"/>
    <w:rsid w:val="00186BEF"/>
    <w:rsid w:val="00186EBE"/>
    <w:rsid w:val="00190352"/>
    <w:rsid w:val="00190ADC"/>
    <w:rsid w:val="00190BB5"/>
    <w:rsid w:val="00191498"/>
    <w:rsid w:val="00191564"/>
    <w:rsid w:val="00192975"/>
    <w:rsid w:val="0019321B"/>
    <w:rsid w:val="001934B9"/>
    <w:rsid w:val="00193A4D"/>
    <w:rsid w:val="00193BC2"/>
    <w:rsid w:val="0019414F"/>
    <w:rsid w:val="00194515"/>
    <w:rsid w:val="00197985"/>
    <w:rsid w:val="00197E94"/>
    <w:rsid w:val="001A080A"/>
    <w:rsid w:val="001A0887"/>
    <w:rsid w:val="001A0A5E"/>
    <w:rsid w:val="001A0ED6"/>
    <w:rsid w:val="001A21BB"/>
    <w:rsid w:val="001A2396"/>
    <w:rsid w:val="001A23E2"/>
    <w:rsid w:val="001A276A"/>
    <w:rsid w:val="001A2C37"/>
    <w:rsid w:val="001A2E31"/>
    <w:rsid w:val="001A3309"/>
    <w:rsid w:val="001A36BE"/>
    <w:rsid w:val="001A4915"/>
    <w:rsid w:val="001A4F6E"/>
    <w:rsid w:val="001A526F"/>
    <w:rsid w:val="001A557F"/>
    <w:rsid w:val="001A69E3"/>
    <w:rsid w:val="001A6A1B"/>
    <w:rsid w:val="001A76F5"/>
    <w:rsid w:val="001B15D8"/>
    <w:rsid w:val="001B24BA"/>
    <w:rsid w:val="001B2957"/>
    <w:rsid w:val="001B2B57"/>
    <w:rsid w:val="001B4BD3"/>
    <w:rsid w:val="001B4F28"/>
    <w:rsid w:val="001B6E25"/>
    <w:rsid w:val="001B7359"/>
    <w:rsid w:val="001B7762"/>
    <w:rsid w:val="001B7AAB"/>
    <w:rsid w:val="001B7E8C"/>
    <w:rsid w:val="001C0A80"/>
    <w:rsid w:val="001C10AD"/>
    <w:rsid w:val="001C13B1"/>
    <w:rsid w:val="001C1478"/>
    <w:rsid w:val="001C233B"/>
    <w:rsid w:val="001C2732"/>
    <w:rsid w:val="001C359E"/>
    <w:rsid w:val="001C366F"/>
    <w:rsid w:val="001C3CEF"/>
    <w:rsid w:val="001C499E"/>
    <w:rsid w:val="001C4D5D"/>
    <w:rsid w:val="001C6174"/>
    <w:rsid w:val="001C61F4"/>
    <w:rsid w:val="001C62FD"/>
    <w:rsid w:val="001C6C86"/>
    <w:rsid w:val="001C77D9"/>
    <w:rsid w:val="001D004D"/>
    <w:rsid w:val="001D0567"/>
    <w:rsid w:val="001D19C2"/>
    <w:rsid w:val="001D1A26"/>
    <w:rsid w:val="001D2621"/>
    <w:rsid w:val="001D3CCF"/>
    <w:rsid w:val="001D43EB"/>
    <w:rsid w:val="001D4425"/>
    <w:rsid w:val="001D5C2F"/>
    <w:rsid w:val="001D75BE"/>
    <w:rsid w:val="001D7E58"/>
    <w:rsid w:val="001E05E1"/>
    <w:rsid w:val="001E1210"/>
    <w:rsid w:val="001E25A5"/>
    <w:rsid w:val="001E2747"/>
    <w:rsid w:val="001E2C7B"/>
    <w:rsid w:val="001E3A04"/>
    <w:rsid w:val="001E413C"/>
    <w:rsid w:val="001E459F"/>
    <w:rsid w:val="001E48E2"/>
    <w:rsid w:val="001E5060"/>
    <w:rsid w:val="001E568A"/>
    <w:rsid w:val="001E5ED3"/>
    <w:rsid w:val="001E6146"/>
    <w:rsid w:val="001E63CA"/>
    <w:rsid w:val="001E6F0A"/>
    <w:rsid w:val="001E6F6B"/>
    <w:rsid w:val="001E75C6"/>
    <w:rsid w:val="001E7F51"/>
    <w:rsid w:val="001F0438"/>
    <w:rsid w:val="001F0C79"/>
    <w:rsid w:val="001F2B06"/>
    <w:rsid w:val="001F2B10"/>
    <w:rsid w:val="001F3EF1"/>
    <w:rsid w:val="001F53C0"/>
    <w:rsid w:val="001F759B"/>
    <w:rsid w:val="001F76BA"/>
    <w:rsid w:val="0020033F"/>
    <w:rsid w:val="002006A4"/>
    <w:rsid w:val="00200B11"/>
    <w:rsid w:val="00201B71"/>
    <w:rsid w:val="00201BEC"/>
    <w:rsid w:val="0020238F"/>
    <w:rsid w:val="002036F8"/>
    <w:rsid w:val="002040FA"/>
    <w:rsid w:val="00204D47"/>
    <w:rsid w:val="0020541C"/>
    <w:rsid w:val="002062B9"/>
    <w:rsid w:val="002114CC"/>
    <w:rsid w:val="00211A83"/>
    <w:rsid w:val="00213ED0"/>
    <w:rsid w:val="0021472B"/>
    <w:rsid w:val="00215162"/>
    <w:rsid w:val="00215D2A"/>
    <w:rsid w:val="00216EFA"/>
    <w:rsid w:val="00217467"/>
    <w:rsid w:val="002175B9"/>
    <w:rsid w:val="00220284"/>
    <w:rsid w:val="00220709"/>
    <w:rsid w:val="0022077B"/>
    <w:rsid w:val="00220C52"/>
    <w:rsid w:val="00221918"/>
    <w:rsid w:val="00221ADE"/>
    <w:rsid w:val="002226D8"/>
    <w:rsid w:val="00222C87"/>
    <w:rsid w:val="00223211"/>
    <w:rsid w:val="00223900"/>
    <w:rsid w:val="00223BCE"/>
    <w:rsid w:val="002245BE"/>
    <w:rsid w:val="00226A7D"/>
    <w:rsid w:val="00226B91"/>
    <w:rsid w:val="0022768F"/>
    <w:rsid w:val="002302C7"/>
    <w:rsid w:val="00230AD9"/>
    <w:rsid w:val="00231376"/>
    <w:rsid w:val="0023150B"/>
    <w:rsid w:val="002320CA"/>
    <w:rsid w:val="00232434"/>
    <w:rsid w:val="00232A5A"/>
    <w:rsid w:val="00232FEF"/>
    <w:rsid w:val="00233CB4"/>
    <w:rsid w:val="00235428"/>
    <w:rsid w:val="00236253"/>
    <w:rsid w:val="00236885"/>
    <w:rsid w:val="0023693B"/>
    <w:rsid w:val="00236F54"/>
    <w:rsid w:val="0023708E"/>
    <w:rsid w:val="0023741E"/>
    <w:rsid w:val="00237B21"/>
    <w:rsid w:val="00241BCB"/>
    <w:rsid w:val="002427E4"/>
    <w:rsid w:val="00244E3F"/>
    <w:rsid w:val="002450BB"/>
    <w:rsid w:val="002456FC"/>
    <w:rsid w:val="002459B1"/>
    <w:rsid w:val="00245AFE"/>
    <w:rsid w:val="00245B37"/>
    <w:rsid w:val="00245D67"/>
    <w:rsid w:val="0024603D"/>
    <w:rsid w:val="002460A3"/>
    <w:rsid w:val="0024634C"/>
    <w:rsid w:val="002463FD"/>
    <w:rsid w:val="00246FDA"/>
    <w:rsid w:val="002473BF"/>
    <w:rsid w:val="002473E3"/>
    <w:rsid w:val="00247E16"/>
    <w:rsid w:val="00250150"/>
    <w:rsid w:val="002502EC"/>
    <w:rsid w:val="00251059"/>
    <w:rsid w:val="00251B89"/>
    <w:rsid w:val="00251CA8"/>
    <w:rsid w:val="00251D50"/>
    <w:rsid w:val="00252612"/>
    <w:rsid w:val="00254584"/>
    <w:rsid w:val="00254995"/>
    <w:rsid w:val="00254EC7"/>
    <w:rsid w:val="00254FA3"/>
    <w:rsid w:val="002554EE"/>
    <w:rsid w:val="0025567F"/>
    <w:rsid w:val="002560F4"/>
    <w:rsid w:val="002565E0"/>
    <w:rsid w:val="00257B1B"/>
    <w:rsid w:val="00260618"/>
    <w:rsid w:val="00261278"/>
    <w:rsid w:val="00261EF6"/>
    <w:rsid w:val="00262022"/>
    <w:rsid w:val="00262145"/>
    <w:rsid w:val="00263490"/>
    <w:rsid w:val="002637B7"/>
    <w:rsid w:val="00263C85"/>
    <w:rsid w:val="0026465D"/>
    <w:rsid w:val="00265925"/>
    <w:rsid w:val="00265945"/>
    <w:rsid w:val="00265CF7"/>
    <w:rsid w:val="00266058"/>
    <w:rsid w:val="00267B2B"/>
    <w:rsid w:val="00267DCB"/>
    <w:rsid w:val="002705AD"/>
    <w:rsid w:val="00270A2B"/>
    <w:rsid w:val="00270B5D"/>
    <w:rsid w:val="002710A9"/>
    <w:rsid w:val="002714C9"/>
    <w:rsid w:val="00271723"/>
    <w:rsid w:val="00272CD3"/>
    <w:rsid w:val="00274BEB"/>
    <w:rsid w:val="00274F2B"/>
    <w:rsid w:val="00275261"/>
    <w:rsid w:val="00276152"/>
    <w:rsid w:val="00280579"/>
    <w:rsid w:val="002808A5"/>
    <w:rsid w:val="00280AD7"/>
    <w:rsid w:val="00280AE2"/>
    <w:rsid w:val="00280F39"/>
    <w:rsid w:val="002817D0"/>
    <w:rsid w:val="00281871"/>
    <w:rsid w:val="0028194E"/>
    <w:rsid w:val="00283103"/>
    <w:rsid w:val="00283BEA"/>
    <w:rsid w:val="00283F94"/>
    <w:rsid w:val="00283F95"/>
    <w:rsid w:val="00284032"/>
    <w:rsid w:val="00284627"/>
    <w:rsid w:val="0028463A"/>
    <w:rsid w:val="002849E0"/>
    <w:rsid w:val="00284AB7"/>
    <w:rsid w:val="00284BF0"/>
    <w:rsid w:val="00284D9E"/>
    <w:rsid w:val="002868BA"/>
    <w:rsid w:val="00286918"/>
    <w:rsid w:val="00286BA5"/>
    <w:rsid w:val="00286D68"/>
    <w:rsid w:val="00287AEA"/>
    <w:rsid w:val="00287FAC"/>
    <w:rsid w:val="0029011D"/>
    <w:rsid w:val="00290C26"/>
    <w:rsid w:val="00291611"/>
    <w:rsid w:val="00292873"/>
    <w:rsid w:val="002929B6"/>
    <w:rsid w:val="00292CDE"/>
    <w:rsid w:val="0029336F"/>
    <w:rsid w:val="0029491F"/>
    <w:rsid w:val="0029720E"/>
    <w:rsid w:val="00297A49"/>
    <w:rsid w:val="00297EB5"/>
    <w:rsid w:val="002A0E10"/>
    <w:rsid w:val="002A1E1A"/>
    <w:rsid w:val="002A244C"/>
    <w:rsid w:val="002A24C8"/>
    <w:rsid w:val="002A2E2D"/>
    <w:rsid w:val="002A4664"/>
    <w:rsid w:val="002A4667"/>
    <w:rsid w:val="002A5F99"/>
    <w:rsid w:val="002A6197"/>
    <w:rsid w:val="002A64B1"/>
    <w:rsid w:val="002A6E55"/>
    <w:rsid w:val="002A70BF"/>
    <w:rsid w:val="002B0298"/>
    <w:rsid w:val="002B02C3"/>
    <w:rsid w:val="002B02C7"/>
    <w:rsid w:val="002B1017"/>
    <w:rsid w:val="002B1614"/>
    <w:rsid w:val="002B20BA"/>
    <w:rsid w:val="002B4817"/>
    <w:rsid w:val="002B4C4D"/>
    <w:rsid w:val="002B4D19"/>
    <w:rsid w:val="002B4FDC"/>
    <w:rsid w:val="002B5E19"/>
    <w:rsid w:val="002B6F6D"/>
    <w:rsid w:val="002B726D"/>
    <w:rsid w:val="002C1452"/>
    <w:rsid w:val="002C3115"/>
    <w:rsid w:val="002C47BE"/>
    <w:rsid w:val="002C4C5A"/>
    <w:rsid w:val="002C589B"/>
    <w:rsid w:val="002C5E5D"/>
    <w:rsid w:val="002C6253"/>
    <w:rsid w:val="002D0723"/>
    <w:rsid w:val="002D080F"/>
    <w:rsid w:val="002D1AC3"/>
    <w:rsid w:val="002D20C5"/>
    <w:rsid w:val="002D26F8"/>
    <w:rsid w:val="002D2876"/>
    <w:rsid w:val="002D2FE9"/>
    <w:rsid w:val="002D32DD"/>
    <w:rsid w:val="002D33CF"/>
    <w:rsid w:val="002D399B"/>
    <w:rsid w:val="002D39C1"/>
    <w:rsid w:val="002D459E"/>
    <w:rsid w:val="002D637F"/>
    <w:rsid w:val="002D7DF3"/>
    <w:rsid w:val="002E035A"/>
    <w:rsid w:val="002E0769"/>
    <w:rsid w:val="002E24C1"/>
    <w:rsid w:val="002E3249"/>
    <w:rsid w:val="002E3EFA"/>
    <w:rsid w:val="002E4087"/>
    <w:rsid w:val="002E436C"/>
    <w:rsid w:val="002E50B2"/>
    <w:rsid w:val="002E5786"/>
    <w:rsid w:val="002E62D5"/>
    <w:rsid w:val="002E6AF8"/>
    <w:rsid w:val="002E711C"/>
    <w:rsid w:val="002E76A6"/>
    <w:rsid w:val="002E795F"/>
    <w:rsid w:val="002E7F24"/>
    <w:rsid w:val="002F023E"/>
    <w:rsid w:val="002F1196"/>
    <w:rsid w:val="002F198E"/>
    <w:rsid w:val="002F1DF0"/>
    <w:rsid w:val="002F2222"/>
    <w:rsid w:val="002F26E3"/>
    <w:rsid w:val="002F2A5E"/>
    <w:rsid w:val="002F3194"/>
    <w:rsid w:val="002F6093"/>
    <w:rsid w:val="002F6EDD"/>
    <w:rsid w:val="002F6F4A"/>
    <w:rsid w:val="002F70A5"/>
    <w:rsid w:val="002F7AAC"/>
    <w:rsid w:val="0030033E"/>
    <w:rsid w:val="00301780"/>
    <w:rsid w:val="00301F15"/>
    <w:rsid w:val="00303449"/>
    <w:rsid w:val="00303491"/>
    <w:rsid w:val="00304C59"/>
    <w:rsid w:val="0030530C"/>
    <w:rsid w:val="00305BC7"/>
    <w:rsid w:val="00305CF9"/>
    <w:rsid w:val="003063E0"/>
    <w:rsid w:val="00306633"/>
    <w:rsid w:val="00306C38"/>
    <w:rsid w:val="00306DE5"/>
    <w:rsid w:val="003078E1"/>
    <w:rsid w:val="00310E0C"/>
    <w:rsid w:val="003118C3"/>
    <w:rsid w:val="00311E09"/>
    <w:rsid w:val="00312045"/>
    <w:rsid w:val="003123C2"/>
    <w:rsid w:val="00312411"/>
    <w:rsid w:val="003135AB"/>
    <w:rsid w:val="00313B9B"/>
    <w:rsid w:val="003167E6"/>
    <w:rsid w:val="00320CBC"/>
    <w:rsid w:val="0032280D"/>
    <w:rsid w:val="00322EA0"/>
    <w:rsid w:val="003232BF"/>
    <w:rsid w:val="00326F6D"/>
    <w:rsid w:val="0032726B"/>
    <w:rsid w:val="0033019B"/>
    <w:rsid w:val="0033023D"/>
    <w:rsid w:val="00331152"/>
    <w:rsid w:val="00332247"/>
    <w:rsid w:val="003330C8"/>
    <w:rsid w:val="0033481D"/>
    <w:rsid w:val="00334C0D"/>
    <w:rsid w:val="00335304"/>
    <w:rsid w:val="00335506"/>
    <w:rsid w:val="0033560F"/>
    <w:rsid w:val="003370A8"/>
    <w:rsid w:val="00340278"/>
    <w:rsid w:val="003412F3"/>
    <w:rsid w:val="00341B6F"/>
    <w:rsid w:val="003424E5"/>
    <w:rsid w:val="00342F38"/>
    <w:rsid w:val="003434A4"/>
    <w:rsid w:val="00343561"/>
    <w:rsid w:val="003439FF"/>
    <w:rsid w:val="003457EA"/>
    <w:rsid w:val="00345A3A"/>
    <w:rsid w:val="003464B3"/>
    <w:rsid w:val="00346804"/>
    <w:rsid w:val="00347A4C"/>
    <w:rsid w:val="00347B54"/>
    <w:rsid w:val="00347EB6"/>
    <w:rsid w:val="00347F16"/>
    <w:rsid w:val="003501D7"/>
    <w:rsid w:val="00350985"/>
    <w:rsid w:val="003515C0"/>
    <w:rsid w:val="00351639"/>
    <w:rsid w:val="00353464"/>
    <w:rsid w:val="0035393A"/>
    <w:rsid w:val="00353C22"/>
    <w:rsid w:val="00354543"/>
    <w:rsid w:val="003556E7"/>
    <w:rsid w:val="003568EF"/>
    <w:rsid w:val="00357FBE"/>
    <w:rsid w:val="00360816"/>
    <w:rsid w:val="003612FF"/>
    <w:rsid w:val="003629D0"/>
    <w:rsid w:val="00362F50"/>
    <w:rsid w:val="003634C5"/>
    <w:rsid w:val="00364062"/>
    <w:rsid w:val="00364074"/>
    <w:rsid w:val="003642F5"/>
    <w:rsid w:val="00365E9B"/>
    <w:rsid w:val="0036611B"/>
    <w:rsid w:val="00366306"/>
    <w:rsid w:val="003673E2"/>
    <w:rsid w:val="00367AEC"/>
    <w:rsid w:val="00370AC6"/>
    <w:rsid w:val="00371158"/>
    <w:rsid w:val="0037150B"/>
    <w:rsid w:val="003716F4"/>
    <w:rsid w:val="003717F0"/>
    <w:rsid w:val="00371B84"/>
    <w:rsid w:val="00371FA5"/>
    <w:rsid w:val="00371FC6"/>
    <w:rsid w:val="00372496"/>
    <w:rsid w:val="00372C86"/>
    <w:rsid w:val="00373023"/>
    <w:rsid w:val="00373360"/>
    <w:rsid w:val="003737B7"/>
    <w:rsid w:val="00373AF4"/>
    <w:rsid w:val="00374231"/>
    <w:rsid w:val="00374298"/>
    <w:rsid w:val="003751FD"/>
    <w:rsid w:val="00375369"/>
    <w:rsid w:val="00376B21"/>
    <w:rsid w:val="0037702C"/>
    <w:rsid w:val="00377150"/>
    <w:rsid w:val="00377CB8"/>
    <w:rsid w:val="00380344"/>
    <w:rsid w:val="00380EF8"/>
    <w:rsid w:val="003811C3"/>
    <w:rsid w:val="00381822"/>
    <w:rsid w:val="00383E99"/>
    <w:rsid w:val="00383F4F"/>
    <w:rsid w:val="00384048"/>
    <w:rsid w:val="00384192"/>
    <w:rsid w:val="003852D1"/>
    <w:rsid w:val="00385B59"/>
    <w:rsid w:val="00385C5D"/>
    <w:rsid w:val="00385D51"/>
    <w:rsid w:val="0038658B"/>
    <w:rsid w:val="00386F12"/>
    <w:rsid w:val="00386F62"/>
    <w:rsid w:val="0038710E"/>
    <w:rsid w:val="0038737B"/>
    <w:rsid w:val="00387ECD"/>
    <w:rsid w:val="00391B78"/>
    <w:rsid w:val="00391BDE"/>
    <w:rsid w:val="00391DF2"/>
    <w:rsid w:val="003933ED"/>
    <w:rsid w:val="00393A87"/>
    <w:rsid w:val="003948B7"/>
    <w:rsid w:val="00394BAF"/>
    <w:rsid w:val="00394E03"/>
    <w:rsid w:val="0039668D"/>
    <w:rsid w:val="003A0D74"/>
    <w:rsid w:val="003A1720"/>
    <w:rsid w:val="003A24A3"/>
    <w:rsid w:val="003A2BF6"/>
    <w:rsid w:val="003A3736"/>
    <w:rsid w:val="003A3B0E"/>
    <w:rsid w:val="003A3D84"/>
    <w:rsid w:val="003A3DB1"/>
    <w:rsid w:val="003A3F1B"/>
    <w:rsid w:val="003A431B"/>
    <w:rsid w:val="003A4ED5"/>
    <w:rsid w:val="003A51F1"/>
    <w:rsid w:val="003A56A5"/>
    <w:rsid w:val="003A6AE0"/>
    <w:rsid w:val="003A7201"/>
    <w:rsid w:val="003A730F"/>
    <w:rsid w:val="003A7BF1"/>
    <w:rsid w:val="003A7CD2"/>
    <w:rsid w:val="003B0438"/>
    <w:rsid w:val="003B1440"/>
    <w:rsid w:val="003B1676"/>
    <w:rsid w:val="003B16A6"/>
    <w:rsid w:val="003B2E0F"/>
    <w:rsid w:val="003B30D5"/>
    <w:rsid w:val="003B4B01"/>
    <w:rsid w:val="003B4F26"/>
    <w:rsid w:val="003B5113"/>
    <w:rsid w:val="003B5AE5"/>
    <w:rsid w:val="003B682B"/>
    <w:rsid w:val="003B68F1"/>
    <w:rsid w:val="003B6A0D"/>
    <w:rsid w:val="003B7420"/>
    <w:rsid w:val="003B766C"/>
    <w:rsid w:val="003B7AF5"/>
    <w:rsid w:val="003C00CF"/>
    <w:rsid w:val="003C03B2"/>
    <w:rsid w:val="003C105D"/>
    <w:rsid w:val="003C1645"/>
    <w:rsid w:val="003C2448"/>
    <w:rsid w:val="003C3567"/>
    <w:rsid w:val="003C3B34"/>
    <w:rsid w:val="003C3C10"/>
    <w:rsid w:val="003C40C2"/>
    <w:rsid w:val="003C4144"/>
    <w:rsid w:val="003C4D3E"/>
    <w:rsid w:val="003C4E71"/>
    <w:rsid w:val="003C5936"/>
    <w:rsid w:val="003C7912"/>
    <w:rsid w:val="003D0817"/>
    <w:rsid w:val="003D0932"/>
    <w:rsid w:val="003D0C28"/>
    <w:rsid w:val="003D3FB2"/>
    <w:rsid w:val="003D4469"/>
    <w:rsid w:val="003D45CC"/>
    <w:rsid w:val="003D5BC0"/>
    <w:rsid w:val="003D714B"/>
    <w:rsid w:val="003D7580"/>
    <w:rsid w:val="003D767C"/>
    <w:rsid w:val="003D7708"/>
    <w:rsid w:val="003E08A4"/>
    <w:rsid w:val="003E1AFD"/>
    <w:rsid w:val="003E1D37"/>
    <w:rsid w:val="003E2016"/>
    <w:rsid w:val="003E2D36"/>
    <w:rsid w:val="003E2E87"/>
    <w:rsid w:val="003E2EAA"/>
    <w:rsid w:val="003E3386"/>
    <w:rsid w:val="003E3A7E"/>
    <w:rsid w:val="003E3BB8"/>
    <w:rsid w:val="003E47ED"/>
    <w:rsid w:val="003E488A"/>
    <w:rsid w:val="003E4939"/>
    <w:rsid w:val="003E4CFC"/>
    <w:rsid w:val="003E53FD"/>
    <w:rsid w:val="003E5DD1"/>
    <w:rsid w:val="003E6C9C"/>
    <w:rsid w:val="003E7660"/>
    <w:rsid w:val="003E7D8F"/>
    <w:rsid w:val="003F05E5"/>
    <w:rsid w:val="003F08E3"/>
    <w:rsid w:val="003F0DDB"/>
    <w:rsid w:val="003F0DF0"/>
    <w:rsid w:val="003F2209"/>
    <w:rsid w:val="003F2C41"/>
    <w:rsid w:val="003F3618"/>
    <w:rsid w:val="003F390F"/>
    <w:rsid w:val="003F3FAB"/>
    <w:rsid w:val="003F46DA"/>
    <w:rsid w:val="003F516B"/>
    <w:rsid w:val="003F5BCE"/>
    <w:rsid w:val="003F7717"/>
    <w:rsid w:val="004003C5"/>
    <w:rsid w:val="004004E9"/>
    <w:rsid w:val="00400B3E"/>
    <w:rsid w:val="00400CA0"/>
    <w:rsid w:val="00403A19"/>
    <w:rsid w:val="00403A6B"/>
    <w:rsid w:val="0040474D"/>
    <w:rsid w:val="00404911"/>
    <w:rsid w:val="00405A5E"/>
    <w:rsid w:val="0040654E"/>
    <w:rsid w:val="00406D4A"/>
    <w:rsid w:val="00406FFE"/>
    <w:rsid w:val="004076CA"/>
    <w:rsid w:val="00412495"/>
    <w:rsid w:val="0041348C"/>
    <w:rsid w:val="0041576F"/>
    <w:rsid w:val="00417FAC"/>
    <w:rsid w:val="00421974"/>
    <w:rsid w:val="00422182"/>
    <w:rsid w:val="0042218A"/>
    <w:rsid w:val="00422463"/>
    <w:rsid w:val="00422F96"/>
    <w:rsid w:val="00423661"/>
    <w:rsid w:val="004238C8"/>
    <w:rsid w:val="00423C87"/>
    <w:rsid w:val="00423DC8"/>
    <w:rsid w:val="004243A2"/>
    <w:rsid w:val="004258B2"/>
    <w:rsid w:val="00430781"/>
    <w:rsid w:val="004336DE"/>
    <w:rsid w:val="00433DE2"/>
    <w:rsid w:val="0043577F"/>
    <w:rsid w:val="0043589C"/>
    <w:rsid w:val="004359E8"/>
    <w:rsid w:val="00436526"/>
    <w:rsid w:val="004368ED"/>
    <w:rsid w:val="00440597"/>
    <w:rsid w:val="00440C97"/>
    <w:rsid w:val="00441090"/>
    <w:rsid w:val="00441310"/>
    <w:rsid w:val="004414C8"/>
    <w:rsid w:val="00443706"/>
    <w:rsid w:val="00443F09"/>
    <w:rsid w:val="004445DC"/>
    <w:rsid w:val="00444B86"/>
    <w:rsid w:val="00444C71"/>
    <w:rsid w:val="004456F0"/>
    <w:rsid w:val="00445C43"/>
    <w:rsid w:val="00446EF7"/>
    <w:rsid w:val="004473D7"/>
    <w:rsid w:val="00447F64"/>
    <w:rsid w:val="00450A21"/>
    <w:rsid w:val="00451129"/>
    <w:rsid w:val="0045168D"/>
    <w:rsid w:val="00451F16"/>
    <w:rsid w:val="00452480"/>
    <w:rsid w:val="004540A2"/>
    <w:rsid w:val="0045695B"/>
    <w:rsid w:val="004572C1"/>
    <w:rsid w:val="004577D2"/>
    <w:rsid w:val="004606AE"/>
    <w:rsid w:val="00460C97"/>
    <w:rsid w:val="004612D9"/>
    <w:rsid w:val="004630FC"/>
    <w:rsid w:val="00463443"/>
    <w:rsid w:val="00463858"/>
    <w:rsid w:val="00465CE2"/>
    <w:rsid w:val="004662E7"/>
    <w:rsid w:val="004673FD"/>
    <w:rsid w:val="004674EB"/>
    <w:rsid w:val="00467575"/>
    <w:rsid w:val="004678D7"/>
    <w:rsid w:val="004703B2"/>
    <w:rsid w:val="0047199B"/>
    <w:rsid w:val="00471CBC"/>
    <w:rsid w:val="0047204E"/>
    <w:rsid w:val="00473D7D"/>
    <w:rsid w:val="0047424D"/>
    <w:rsid w:val="00474379"/>
    <w:rsid w:val="004748C1"/>
    <w:rsid w:val="00475F79"/>
    <w:rsid w:val="00475FEA"/>
    <w:rsid w:val="00476635"/>
    <w:rsid w:val="00476AD0"/>
    <w:rsid w:val="00480304"/>
    <w:rsid w:val="004803E6"/>
    <w:rsid w:val="00480781"/>
    <w:rsid w:val="004810C9"/>
    <w:rsid w:val="00482777"/>
    <w:rsid w:val="00483610"/>
    <w:rsid w:val="004847A6"/>
    <w:rsid w:val="00484874"/>
    <w:rsid w:val="004857A0"/>
    <w:rsid w:val="00486213"/>
    <w:rsid w:val="00486D4B"/>
    <w:rsid w:val="004870A6"/>
    <w:rsid w:val="0049001F"/>
    <w:rsid w:val="00490BDA"/>
    <w:rsid w:val="0049156F"/>
    <w:rsid w:val="004923BA"/>
    <w:rsid w:val="0049416A"/>
    <w:rsid w:val="0049553C"/>
    <w:rsid w:val="0049671A"/>
    <w:rsid w:val="00496AAD"/>
    <w:rsid w:val="00496BC8"/>
    <w:rsid w:val="00496FFF"/>
    <w:rsid w:val="004970A1"/>
    <w:rsid w:val="00497942"/>
    <w:rsid w:val="00497C06"/>
    <w:rsid w:val="00497C59"/>
    <w:rsid w:val="004A14A4"/>
    <w:rsid w:val="004A2A91"/>
    <w:rsid w:val="004A446D"/>
    <w:rsid w:val="004A4F70"/>
    <w:rsid w:val="004A5B16"/>
    <w:rsid w:val="004A5DAA"/>
    <w:rsid w:val="004A5E47"/>
    <w:rsid w:val="004A7992"/>
    <w:rsid w:val="004B0938"/>
    <w:rsid w:val="004B0D31"/>
    <w:rsid w:val="004B235B"/>
    <w:rsid w:val="004B2ACA"/>
    <w:rsid w:val="004B319C"/>
    <w:rsid w:val="004B3580"/>
    <w:rsid w:val="004B359E"/>
    <w:rsid w:val="004B3832"/>
    <w:rsid w:val="004B3A19"/>
    <w:rsid w:val="004B46BB"/>
    <w:rsid w:val="004B46E0"/>
    <w:rsid w:val="004B5182"/>
    <w:rsid w:val="004B5699"/>
    <w:rsid w:val="004B576F"/>
    <w:rsid w:val="004B5FEB"/>
    <w:rsid w:val="004B63E7"/>
    <w:rsid w:val="004C02EE"/>
    <w:rsid w:val="004C153D"/>
    <w:rsid w:val="004C1C17"/>
    <w:rsid w:val="004C2054"/>
    <w:rsid w:val="004C2486"/>
    <w:rsid w:val="004C3F2E"/>
    <w:rsid w:val="004C572F"/>
    <w:rsid w:val="004C58C9"/>
    <w:rsid w:val="004C5A35"/>
    <w:rsid w:val="004C5D50"/>
    <w:rsid w:val="004C5D8A"/>
    <w:rsid w:val="004C7388"/>
    <w:rsid w:val="004C7AFD"/>
    <w:rsid w:val="004D0B36"/>
    <w:rsid w:val="004D1368"/>
    <w:rsid w:val="004D18FE"/>
    <w:rsid w:val="004D296B"/>
    <w:rsid w:val="004D359A"/>
    <w:rsid w:val="004D41CC"/>
    <w:rsid w:val="004D4AFC"/>
    <w:rsid w:val="004D584A"/>
    <w:rsid w:val="004D5C04"/>
    <w:rsid w:val="004D6293"/>
    <w:rsid w:val="004D6806"/>
    <w:rsid w:val="004D680B"/>
    <w:rsid w:val="004D6F4E"/>
    <w:rsid w:val="004D7105"/>
    <w:rsid w:val="004D7EAB"/>
    <w:rsid w:val="004E01B9"/>
    <w:rsid w:val="004E0A4F"/>
    <w:rsid w:val="004E0F3F"/>
    <w:rsid w:val="004E2AFD"/>
    <w:rsid w:val="004E2B5C"/>
    <w:rsid w:val="004E2B71"/>
    <w:rsid w:val="004E3147"/>
    <w:rsid w:val="004E3612"/>
    <w:rsid w:val="004E3B3B"/>
    <w:rsid w:val="004E3BAE"/>
    <w:rsid w:val="004E4787"/>
    <w:rsid w:val="004E4E55"/>
    <w:rsid w:val="004E5167"/>
    <w:rsid w:val="004E588C"/>
    <w:rsid w:val="004E687A"/>
    <w:rsid w:val="004F01AE"/>
    <w:rsid w:val="004F1159"/>
    <w:rsid w:val="004F18D6"/>
    <w:rsid w:val="004F278A"/>
    <w:rsid w:val="004F2D73"/>
    <w:rsid w:val="004F3208"/>
    <w:rsid w:val="004F3A5A"/>
    <w:rsid w:val="004F4162"/>
    <w:rsid w:val="004F5713"/>
    <w:rsid w:val="004F63E5"/>
    <w:rsid w:val="004F6491"/>
    <w:rsid w:val="004F693C"/>
    <w:rsid w:val="004F6B61"/>
    <w:rsid w:val="004F6D59"/>
    <w:rsid w:val="004F70F5"/>
    <w:rsid w:val="004F713E"/>
    <w:rsid w:val="005000B3"/>
    <w:rsid w:val="00500EF4"/>
    <w:rsid w:val="005015C1"/>
    <w:rsid w:val="0050306E"/>
    <w:rsid w:val="00503BD6"/>
    <w:rsid w:val="00503F10"/>
    <w:rsid w:val="005041A8"/>
    <w:rsid w:val="005049FA"/>
    <w:rsid w:val="00506075"/>
    <w:rsid w:val="00506AAB"/>
    <w:rsid w:val="005073B6"/>
    <w:rsid w:val="00507844"/>
    <w:rsid w:val="00510777"/>
    <w:rsid w:val="00510B8C"/>
    <w:rsid w:val="00511690"/>
    <w:rsid w:val="00511B31"/>
    <w:rsid w:val="0051259D"/>
    <w:rsid w:val="00512AEB"/>
    <w:rsid w:val="00513614"/>
    <w:rsid w:val="00513822"/>
    <w:rsid w:val="00514B37"/>
    <w:rsid w:val="00514BEC"/>
    <w:rsid w:val="00514D15"/>
    <w:rsid w:val="00515220"/>
    <w:rsid w:val="00515D34"/>
    <w:rsid w:val="00516915"/>
    <w:rsid w:val="00516F9E"/>
    <w:rsid w:val="005172E3"/>
    <w:rsid w:val="00517654"/>
    <w:rsid w:val="005204FC"/>
    <w:rsid w:val="0052139E"/>
    <w:rsid w:val="0052178F"/>
    <w:rsid w:val="00524A55"/>
    <w:rsid w:val="00524AA3"/>
    <w:rsid w:val="00524C66"/>
    <w:rsid w:val="00525573"/>
    <w:rsid w:val="00525C7A"/>
    <w:rsid w:val="00526872"/>
    <w:rsid w:val="00527187"/>
    <w:rsid w:val="005271BC"/>
    <w:rsid w:val="005276CB"/>
    <w:rsid w:val="0053095A"/>
    <w:rsid w:val="005313B7"/>
    <w:rsid w:val="00532EE6"/>
    <w:rsid w:val="0053359E"/>
    <w:rsid w:val="00533927"/>
    <w:rsid w:val="00534AA0"/>
    <w:rsid w:val="005360FF"/>
    <w:rsid w:val="00536AF6"/>
    <w:rsid w:val="00537204"/>
    <w:rsid w:val="0053769F"/>
    <w:rsid w:val="00537EDB"/>
    <w:rsid w:val="00541254"/>
    <w:rsid w:val="00541514"/>
    <w:rsid w:val="00541A13"/>
    <w:rsid w:val="0054204F"/>
    <w:rsid w:val="0054219C"/>
    <w:rsid w:val="00543AB1"/>
    <w:rsid w:val="0054433E"/>
    <w:rsid w:val="00544733"/>
    <w:rsid w:val="00544A39"/>
    <w:rsid w:val="005458F2"/>
    <w:rsid w:val="00545933"/>
    <w:rsid w:val="005460C7"/>
    <w:rsid w:val="00546442"/>
    <w:rsid w:val="005464A8"/>
    <w:rsid w:val="0055022C"/>
    <w:rsid w:val="0055073F"/>
    <w:rsid w:val="005507E1"/>
    <w:rsid w:val="00550B42"/>
    <w:rsid w:val="005515D8"/>
    <w:rsid w:val="0055186A"/>
    <w:rsid w:val="00552222"/>
    <w:rsid w:val="00553092"/>
    <w:rsid w:val="005530A8"/>
    <w:rsid w:val="00554AE1"/>
    <w:rsid w:val="0055727C"/>
    <w:rsid w:val="0055798F"/>
    <w:rsid w:val="005604CF"/>
    <w:rsid w:val="00560F2B"/>
    <w:rsid w:val="00560FAE"/>
    <w:rsid w:val="005614F6"/>
    <w:rsid w:val="005625AB"/>
    <w:rsid w:val="00563339"/>
    <w:rsid w:val="00564A0F"/>
    <w:rsid w:val="00566460"/>
    <w:rsid w:val="0057037E"/>
    <w:rsid w:val="00570BE5"/>
    <w:rsid w:val="00571653"/>
    <w:rsid w:val="00571D62"/>
    <w:rsid w:val="005721CD"/>
    <w:rsid w:val="005726FB"/>
    <w:rsid w:val="0057392A"/>
    <w:rsid w:val="00574DD9"/>
    <w:rsid w:val="00574FBC"/>
    <w:rsid w:val="0057575D"/>
    <w:rsid w:val="00575D77"/>
    <w:rsid w:val="00577044"/>
    <w:rsid w:val="00577328"/>
    <w:rsid w:val="00577549"/>
    <w:rsid w:val="005778D8"/>
    <w:rsid w:val="00577BDC"/>
    <w:rsid w:val="0058137A"/>
    <w:rsid w:val="00581D66"/>
    <w:rsid w:val="00581F8A"/>
    <w:rsid w:val="00581FCF"/>
    <w:rsid w:val="005821CE"/>
    <w:rsid w:val="00582F9F"/>
    <w:rsid w:val="005839AA"/>
    <w:rsid w:val="00583A94"/>
    <w:rsid w:val="0058483B"/>
    <w:rsid w:val="005859B8"/>
    <w:rsid w:val="00585E3A"/>
    <w:rsid w:val="005861B2"/>
    <w:rsid w:val="0058642B"/>
    <w:rsid w:val="00586DBF"/>
    <w:rsid w:val="00586F34"/>
    <w:rsid w:val="00587122"/>
    <w:rsid w:val="00587EFC"/>
    <w:rsid w:val="00590048"/>
    <w:rsid w:val="0059051F"/>
    <w:rsid w:val="00590724"/>
    <w:rsid w:val="00590FDB"/>
    <w:rsid w:val="0059279B"/>
    <w:rsid w:val="0059291E"/>
    <w:rsid w:val="00593621"/>
    <w:rsid w:val="00593BA3"/>
    <w:rsid w:val="0059425D"/>
    <w:rsid w:val="00595372"/>
    <w:rsid w:val="00595AEE"/>
    <w:rsid w:val="00595B9E"/>
    <w:rsid w:val="00595C49"/>
    <w:rsid w:val="00595D4A"/>
    <w:rsid w:val="00596406"/>
    <w:rsid w:val="005965D7"/>
    <w:rsid w:val="005A00AD"/>
    <w:rsid w:val="005A0D09"/>
    <w:rsid w:val="005A10C5"/>
    <w:rsid w:val="005A1640"/>
    <w:rsid w:val="005A4663"/>
    <w:rsid w:val="005A5C5B"/>
    <w:rsid w:val="005A5ED1"/>
    <w:rsid w:val="005A6543"/>
    <w:rsid w:val="005A790E"/>
    <w:rsid w:val="005B026F"/>
    <w:rsid w:val="005B1516"/>
    <w:rsid w:val="005B1BCF"/>
    <w:rsid w:val="005B1E2D"/>
    <w:rsid w:val="005B387B"/>
    <w:rsid w:val="005B4D08"/>
    <w:rsid w:val="005B5C97"/>
    <w:rsid w:val="005B630B"/>
    <w:rsid w:val="005B63CA"/>
    <w:rsid w:val="005B6B81"/>
    <w:rsid w:val="005B6E30"/>
    <w:rsid w:val="005C014D"/>
    <w:rsid w:val="005C180C"/>
    <w:rsid w:val="005C235F"/>
    <w:rsid w:val="005C297F"/>
    <w:rsid w:val="005C29C8"/>
    <w:rsid w:val="005C3617"/>
    <w:rsid w:val="005C3B9C"/>
    <w:rsid w:val="005C3C49"/>
    <w:rsid w:val="005C413B"/>
    <w:rsid w:val="005C53F0"/>
    <w:rsid w:val="005C5C01"/>
    <w:rsid w:val="005C616A"/>
    <w:rsid w:val="005C69AE"/>
    <w:rsid w:val="005C6E85"/>
    <w:rsid w:val="005D0584"/>
    <w:rsid w:val="005D2380"/>
    <w:rsid w:val="005D2B2D"/>
    <w:rsid w:val="005D32A2"/>
    <w:rsid w:val="005D347C"/>
    <w:rsid w:val="005D57D2"/>
    <w:rsid w:val="005D5E93"/>
    <w:rsid w:val="005D6397"/>
    <w:rsid w:val="005D6FB7"/>
    <w:rsid w:val="005D75AB"/>
    <w:rsid w:val="005D790C"/>
    <w:rsid w:val="005D7F49"/>
    <w:rsid w:val="005E059B"/>
    <w:rsid w:val="005E07F7"/>
    <w:rsid w:val="005E08E0"/>
    <w:rsid w:val="005E1CD0"/>
    <w:rsid w:val="005E1FC6"/>
    <w:rsid w:val="005E25D6"/>
    <w:rsid w:val="005E2AFE"/>
    <w:rsid w:val="005E35BC"/>
    <w:rsid w:val="005E3CDF"/>
    <w:rsid w:val="005E4A4E"/>
    <w:rsid w:val="005E5717"/>
    <w:rsid w:val="005E585A"/>
    <w:rsid w:val="005E6288"/>
    <w:rsid w:val="005E6DBB"/>
    <w:rsid w:val="005E6FBF"/>
    <w:rsid w:val="005E7E4C"/>
    <w:rsid w:val="005F0FC6"/>
    <w:rsid w:val="005F181A"/>
    <w:rsid w:val="005F1F25"/>
    <w:rsid w:val="005F320B"/>
    <w:rsid w:val="005F32D4"/>
    <w:rsid w:val="005F383C"/>
    <w:rsid w:val="005F42B1"/>
    <w:rsid w:val="005F501B"/>
    <w:rsid w:val="005F5359"/>
    <w:rsid w:val="005F669F"/>
    <w:rsid w:val="005F6BB4"/>
    <w:rsid w:val="005F6E6F"/>
    <w:rsid w:val="005F7141"/>
    <w:rsid w:val="005F7215"/>
    <w:rsid w:val="005F76CD"/>
    <w:rsid w:val="005F7D33"/>
    <w:rsid w:val="0060020F"/>
    <w:rsid w:val="00600633"/>
    <w:rsid w:val="0060151A"/>
    <w:rsid w:val="00601D46"/>
    <w:rsid w:val="00602698"/>
    <w:rsid w:val="006026E3"/>
    <w:rsid w:val="0060282F"/>
    <w:rsid w:val="00603CD0"/>
    <w:rsid w:val="00603F07"/>
    <w:rsid w:val="0060416B"/>
    <w:rsid w:val="0060596A"/>
    <w:rsid w:val="006066C3"/>
    <w:rsid w:val="00606D1E"/>
    <w:rsid w:val="00606EA4"/>
    <w:rsid w:val="00610747"/>
    <w:rsid w:val="00611946"/>
    <w:rsid w:val="00612DCF"/>
    <w:rsid w:val="00614403"/>
    <w:rsid w:val="00616912"/>
    <w:rsid w:val="00616C66"/>
    <w:rsid w:val="006201E6"/>
    <w:rsid w:val="00620900"/>
    <w:rsid w:val="0062134E"/>
    <w:rsid w:val="00621BE3"/>
    <w:rsid w:val="00622C49"/>
    <w:rsid w:val="00622C84"/>
    <w:rsid w:val="006230D6"/>
    <w:rsid w:val="00623B04"/>
    <w:rsid w:val="00625538"/>
    <w:rsid w:val="0062674E"/>
    <w:rsid w:val="0062776E"/>
    <w:rsid w:val="006278B0"/>
    <w:rsid w:val="006302D7"/>
    <w:rsid w:val="0063078B"/>
    <w:rsid w:val="00630D2A"/>
    <w:rsid w:val="006315B9"/>
    <w:rsid w:val="00631EE8"/>
    <w:rsid w:val="0063280E"/>
    <w:rsid w:val="00632CE8"/>
    <w:rsid w:val="0063351E"/>
    <w:rsid w:val="00633DD9"/>
    <w:rsid w:val="00634CD7"/>
    <w:rsid w:val="00634E87"/>
    <w:rsid w:val="006350BE"/>
    <w:rsid w:val="00635A82"/>
    <w:rsid w:val="006360A4"/>
    <w:rsid w:val="0063679D"/>
    <w:rsid w:val="006371CE"/>
    <w:rsid w:val="006400B7"/>
    <w:rsid w:val="00640342"/>
    <w:rsid w:val="00640412"/>
    <w:rsid w:val="00641286"/>
    <w:rsid w:val="0064134D"/>
    <w:rsid w:val="006421D1"/>
    <w:rsid w:val="00642EB8"/>
    <w:rsid w:val="00642EF6"/>
    <w:rsid w:val="00643204"/>
    <w:rsid w:val="006433A2"/>
    <w:rsid w:val="00643D8B"/>
    <w:rsid w:val="00643D96"/>
    <w:rsid w:val="00643D9D"/>
    <w:rsid w:val="006440F9"/>
    <w:rsid w:val="00644ADC"/>
    <w:rsid w:val="006453D4"/>
    <w:rsid w:val="00646306"/>
    <w:rsid w:val="00650244"/>
    <w:rsid w:val="00650391"/>
    <w:rsid w:val="00650719"/>
    <w:rsid w:val="00650A02"/>
    <w:rsid w:val="00650B55"/>
    <w:rsid w:val="00651425"/>
    <w:rsid w:val="00652261"/>
    <w:rsid w:val="0065236C"/>
    <w:rsid w:val="00652C0E"/>
    <w:rsid w:val="00652E8E"/>
    <w:rsid w:val="006533E8"/>
    <w:rsid w:val="00653744"/>
    <w:rsid w:val="00653960"/>
    <w:rsid w:val="00653FE3"/>
    <w:rsid w:val="00654A28"/>
    <w:rsid w:val="00655711"/>
    <w:rsid w:val="006572FF"/>
    <w:rsid w:val="006578F4"/>
    <w:rsid w:val="00657AC2"/>
    <w:rsid w:val="00657CE1"/>
    <w:rsid w:val="006605D7"/>
    <w:rsid w:val="00661959"/>
    <w:rsid w:val="0066195A"/>
    <w:rsid w:val="00662547"/>
    <w:rsid w:val="006626AA"/>
    <w:rsid w:val="00662979"/>
    <w:rsid w:val="00662E22"/>
    <w:rsid w:val="006637F0"/>
    <w:rsid w:val="006642F4"/>
    <w:rsid w:val="0066602A"/>
    <w:rsid w:val="006667AC"/>
    <w:rsid w:val="006668AB"/>
    <w:rsid w:val="006668B4"/>
    <w:rsid w:val="00666A94"/>
    <w:rsid w:val="00667372"/>
    <w:rsid w:val="0066785B"/>
    <w:rsid w:val="0066791B"/>
    <w:rsid w:val="00667AC1"/>
    <w:rsid w:val="0067080A"/>
    <w:rsid w:val="00670F38"/>
    <w:rsid w:val="00671568"/>
    <w:rsid w:val="00672809"/>
    <w:rsid w:val="006729D6"/>
    <w:rsid w:val="00672E74"/>
    <w:rsid w:val="00672EFF"/>
    <w:rsid w:val="00673790"/>
    <w:rsid w:val="006744AC"/>
    <w:rsid w:val="0067455B"/>
    <w:rsid w:val="0067520E"/>
    <w:rsid w:val="0067698E"/>
    <w:rsid w:val="00677104"/>
    <w:rsid w:val="006774C9"/>
    <w:rsid w:val="006805EB"/>
    <w:rsid w:val="00680AEE"/>
    <w:rsid w:val="006816EA"/>
    <w:rsid w:val="0068182F"/>
    <w:rsid w:val="00681CF8"/>
    <w:rsid w:val="00681D2F"/>
    <w:rsid w:val="00683C24"/>
    <w:rsid w:val="00683C79"/>
    <w:rsid w:val="00684B27"/>
    <w:rsid w:val="006851FF"/>
    <w:rsid w:val="00685251"/>
    <w:rsid w:val="0068713B"/>
    <w:rsid w:val="006871BF"/>
    <w:rsid w:val="00687800"/>
    <w:rsid w:val="006879D7"/>
    <w:rsid w:val="00687B91"/>
    <w:rsid w:val="00691125"/>
    <w:rsid w:val="00691C0A"/>
    <w:rsid w:val="0069214A"/>
    <w:rsid w:val="00692729"/>
    <w:rsid w:val="00692792"/>
    <w:rsid w:val="00692A74"/>
    <w:rsid w:val="00693DC0"/>
    <w:rsid w:val="00694C2A"/>
    <w:rsid w:val="00694DE5"/>
    <w:rsid w:val="00694F73"/>
    <w:rsid w:val="0069514F"/>
    <w:rsid w:val="0069624B"/>
    <w:rsid w:val="00696524"/>
    <w:rsid w:val="00696AF1"/>
    <w:rsid w:val="00697AB3"/>
    <w:rsid w:val="006A0E07"/>
    <w:rsid w:val="006A2321"/>
    <w:rsid w:val="006A2F9D"/>
    <w:rsid w:val="006A3536"/>
    <w:rsid w:val="006A3D22"/>
    <w:rsid w:val="006A3DFB"/>
    <w:rsid w:val="006A4902"/>
    <w:rsid w:val="006A5208"/>
    <w:rsid w:val="006A5B84"/>
    <w:rsid w:val="006A6079"/>
    <w:rsid w:val="006A635F"/>
    <w:rsid w:val="006A6647"/>
    <w:rsid w:val="006A67E7"/>
    <w:rsid w:val="006A6902"/>
    <w:rsid w:val="006B032A"/>
    <w:rsid w:val="006B0F20"/>
    <w:rsid w:val="006B1797"/>
    <w:rsid w:val="006B2E68"/>
    <w:rsid w:val="006B349C"/>
    <w:rsid w:val="006B3DD9"/>
    <w:rsid w:val="006B58A5"/>
    <w:rsid w:val="006B5BF8"/>
    <w:rsid w:val="006B714D"/>
    <w:rsid w:val="006B73DC"/>
    <w:rsid w:val="006B7428"/>
    <w:rsid w:val="006B7ABE"/>
    <w:rsid w:val="006C005D"/>
    <w:rsid w:val="006C12A9"/>
    <w:rsid w:val="006C1309"/>
    <w:rsid w:val="006C384B"/>
    <w:rsid w:val="006C4429"/>
    <w:rsid w:val="006C5BE1"/>
    <w:rsid w:val="006C666B"/>
    <w:rsid w:val="006C66AE"/>
    <w:rsid w:val="006C6C73"/>
    <w:rsid w:val="006C7E52"/>
    <w:rsid w:val="006D093A"/>
    <w:rsid w:val="006D0EAD"/>
    <w:rsid w:val="006D1141"/>
    <w:rsid w:val="006D2887"/>
    <w:rsid w:val="006D4BE6"/>
    <w:rsid w:val="006D4D63"/>
    <w:rsid w:val="006D52CD"/>
    <w:rsid w:val="006D5441"/>
    <w:rsid w:val="006D69F3"/>
    <w:rsid w:val="006D6A75"/>
    <w:rsid w:val="006D77D0"/>
    <w:rsid w:val="006D7A89"/>
    <w:rsid w:val="006D7AF2"/>
    <w:rsid w:val="006D7D26"/>
    <w:rsid w:val="006E0CD5"/>
    <w:rsid w:val="006E10F3"/>
    <w:rsid w:val="006E18B0"/>
    <w:rsid w:val="006E4AA8"/>
    <w:rsid w:val="006E6065"/>
    <w:rsid w:val="006E6278"/>
    <w:rsid w:val="006E6F31"/>
    <w:rsid w:val="006E7E98"/>
    <w:rsid w:val="006E7EEF"/>
    <w:rsid w:val="006F0299"/>
    <w:rsid w:val="006F069A"/>
    <w:rsid w:val="006F1467"/>
    <w:rsid w:val="006F17C7"/>
    <w:rsid w:val="006F3AD8"/>
    <w:rsid w:val="006F5B0F"/>
    <w:rsid w:val="006F7134"/>
    <w:rsid w:val="006F72DC"/>
    <w:rsid w:val="006F7324"/>
    <w:rsid w:val="006F7DEA"/>
    <w:rsid w:val="007013E5"/>
    <w:rsid w:val="00701682"/>
    <w:rsid w:val="0070393F"/>
    <w:rsid w:val="007040A4"/>
    <w:rsid w:val="00704552"/>
    <w:rsid w:val="00705E81"/>
    <w:rsid w:val="00711059"/>
    <w:rsid w:val="0071128B"/>
    <w:rsid w:val="00713FB7"/>
    <w:rsid w:val="007140B9"/>
    <w:rsid w:val="00715099"/>
    <w:rsid w:val="00715BF7"/>
    <w:rsid w:val="0071688A"/>
    <w:rsid w:val="00716F16"/>
    <w:rsid w:val="0071746E"/>
    <w:rsid w:val="00720131"/>
    <w:rsid w:val="00720425"/>
    <w:rsid w:val="00720B6D"/>
    <w:rsid w:val="00722130"/>
    <w:rsid w:val="00723457"/>
    <w:rsid w:val="00723833"/>
    <w:rsid w:val="007239D5"/>
    <w:rsid w:val="00723C43"/>
    <w:rsid w:val="00723C4B"/>
    <w:rsid w:val="007246DA"/>
    <w:rsid w:val="00725149"/>
    <w:rsid w:val="00725F66"/>
    <w:rsid w:val="00726DA5"/>
    <w:rsid w:val="00727D32"/>
    <w:rsid w:val="00727DFC"/>
    <w:rsid w:val="00730562"/>
    <w:rsid w:val="00730A44"/>
    <w:rsid w:val="0073160C"/>
    <w:rsid w:val="00734424"/>
    <w:rsid w:val="00734BB7"/>
    <w:rsid w:val="00735AB3"/>
    <w:rsid w:val="00736386"/>
    <w:rsid w:val="007406DF"/>
    <w:rsid w:val="00741D78"/>
    <w:rsid w:val="007422C4"/>
    <w:rsid w:val="00742BC5"/>
    <w:rsid w:val="007438FF"/>
    <w:rsid w:val="00746228"/>
    <w:rsid w:val="007466D3"/>
    <w:rsid w:val="007517F9"/>
    <w:rsid w:val="00753C8B"/>
    <w:rsid w:val="007551C8"/>
    <w:rsid w:val="0075668A"/>
    <w:rsid w:val="007614D0"/>
    <w:rsid w:val="00761F69"/>
    <w:rsid w:val="007622BC"/>
    <w:rsid w:val="0076238F"/>
    <w:rsid w:val="007623A3"/>
    <w:rsid w:val="00762A71"/>
    <w:rsid w:val="0076444C"/>
    <w:rsid w:val="00766171"/>
    <w:rsid w:val="007662AB"/>
    <w:rsid w:val="0076686F"/>
    <w:rsid w:val="00770BBC"/>
    <w:rsid w:val="00771492"/>
    <w:rsid w:val="0077152F"/>
    <w:rsid w:val="00771A6C"/>
    <w:rsid w:val="00771CFA"/>
    <w:rsid w:val="0077461B"/>
    <w:rsid w:val="00774BCE"/>
    <w:rsid w:val="00774DED"/>
    <w:rsid w:val="00774FEB"/>
    <w:rsid w:val="0077609D"/>
    <w:rsid w:val="00776264"/>
    <w:rsid w:val="0077655C"/>
    <w:rsid w:val="007800ED"/>
    <w:rsid w:val="007804F9"/>
    <w:rsid w:val="0078090B"/>
    <w:rsid w:val="00781292"/>
    <w:rsid w:val="007817EC"/>
    <w:rsid w:val="00781DC3"/>
    <w:rsid w:val="007838CB"/>
    <w:rsid w:val="00783989"/>
    <w:rsid w:val="0078511D"/>
    <w:rsid w:val="00785420"/>
    <w:rsid w:val="007855ED"/>
    <w:rsid w:val="00785A7E"/>
    <w:rsid w:val="00785B0A"/>
    <w:rsid w:val="00786601"/>
    <w:rsid w:val="00786EF3"/>
    <w:rsid w:val="00787BF1"/>
    <w:rsid w:val="00791017"/>
    <w:rsid w:val="007913ED"/>
    <w:rsid w:val="00791605"/>
    <w:rsid w:val="007916EC"/>
    <w:rsid w:val="00791BA5"/>
    <w:rsid w:val="00792C77"/>
    <w:rsid w:val="00793161"/>
    <w:rsid w:val="00794011"/>
    <w:rsid w:val="00794647"/>
    <w:rsid w:val="00794EBE"/>
    <w:rsid w:val="00795B81"/>
    <w:rsid w:val="00796A30"/>
    <w:rsid w:val="0079700F"/>
    <w:rsid w:val="00797474"/>
    <w:rsid w:val="007A089E"/>
    <w:rsid w:val="007A1E7C"/>
    <w:rsid w:val="007A329C"/>
    <w:rsid w:val="007A3F66"/>
    <w:rsid w:val="007A45D2"/>
    <w:rsid w:val="007A58F6"/>
    <w:rsid w:val="007A5A36"/>
    <w:rsid w:val="007A66F4"/>
    <w:rsid w:val="007A7041"/>
    <w:rsid w:val="007B071F"/>
    <w:rsid w:val="007B0F94"/>
    <w:rsid w:val="007B0FCE"/>
    <w:rsid w:val="007B0FEC"/>
    <w:rsid w:val="007B253E"/>
    <w:rsid w:val="007B28E3"/>
    <w:rsid w:val="007B299F"/>
    <w:rsid w:val="007B345C"/>
    <w:rsid w:val="007B470F"/>
    <w:rsid w:val="007B4889"/>
    <w:rsid w:val="007B4922"/>
    <w:rsid w:val="007B50D8"/>
    <w:rsid w:val="007B555D"/>
    <w:rsid w:val="007B6982"/>
    <w:rsid w:val="007B6FAB"/>
    <w:rsid w:val="007B7B15"/>
    <w:rsid w:val="007C02C9"/>
    <w:rsid w:val="007C0638"/>
    <w:rsid w:val="007C12F8"/>
    <w:rsid w:val="007C3687"/>
    <w:rsid w:val="007C3868"/>
    <w:rsid w:val="007C38B2"/>
    <w:rsid w:val="007C44FC"/>
    <w:rsid w:val="007C4CF9"/>
    <w:rsid w:val="007C6692"/>
    <w:rsid w:val="007C7571"/>
    <w:rsid w:val="007C78E5"/>
    <w:rsid w:val="007D0C8A"/>
    <w:rsid w:val="007D121D"/>
    <w:rsid w:val="007D17EF"/>
    <w:rsid w:val="007D1B39"/>
    <w:rsid w:val="007D23DA"/>
    <w:rsid w:val="007D319A"/>
    <w:rsid w:val="007D3810"/>
    <w:rsid w:val="007D3B9C"/>
    <w:rsid w:val="007D4007"/>
    <w:rsid w:val="007D52C2"/>
    <w:rsid w:val="007D65DF"/>
    <w:rsid w:val="007D6AE6"/>
    <w:rsid w:val="007D6F9F"/>
    <w:rsid w:val="007E02B3"/>
    <w:rsid w:val="007E1DDF"/>
    <w:rsid w:val="007E2BF9"/>
    <w:rsid w:val="007E62D1"/>
    <w:rsid w:val="007E6320"/>
    <w:rsid w:val="007E7B7F"/>
    <w:rsid w:val="007E7F14"/>
    <w:rsid w:val="007F011A"/>
    <w:rsid w:val="007F0D6E"/>
    <w:rsid w:val="007F2A3D"/>
    <w:rsid w:val="007F3B17"/>
    <w:rsid w:val="007F3E4D"/>
    <w:rsid w:val="007F41D9"/>
    <w:rsid w:val="007F4B47"/>
    <w:rsid w:val="007F6188"/>
    <w:rsid w:val="007F673E"/>
    <w:rsid w:val="007F711C"/>
    <w:rsid w:val="00800671"/>
    <w:rsid w:val="00800D48"/>
    <w:rsid w:val="0080131A"/>
    <w:rsid w:val="00801680"/>
    <w:rsid w:val="00803BD4"/>
    <w:rsid w:val="00803EC8"/>
    <w:rsid w:val="00803FB7"/>
    <w:rsid w:val="00804368"/>
    <w:rsid w:val="008045E3"/>
    <w:rsid w:val="008059E2"/>
    <w:rsid w:val="00805E0A"/>
    <w:rsid w:val="00805F3A"/>
    <w:rsid w:val="008060A8"/>
    <w:rsid w:val="008064F4"/>
    <w:rsid w:val="00806680"/>
    <w:rsid w:val="008069FB"/>
    <w:rsid w:val="008073AC"/>
    <w:rsid w:val="0081018C"/>
    <w:rsid w:val="008101E4"/>
    <w:rsid w:val="0081069B"/>
    <w:rsid w:val="00811723"/>
    <w:rsid w:val="008117DB"/>
    <w:rsid w:val="0081203D"/>
    <w:rsid w:val="00814762"/>
    <w:rsid w:val="00815D8C"/>
    <w:rsid w:val="008174DC"/>
    <w:rsid w:val="008179F5"/>
    <w:rsid w:val="00820A35"/>
    <w:rsid w:val="00820CD8"/>
    <w:rsid w:val="00820DD0"/>
    <w:rsid w:val="0082194A"/>
    <w:rsid w:val="008227FC"/>
    <w:rsid w:val="00822BEB"/>
    <w:rsid w:val="0082376B"/>
    <w:rsid w:val="00824451"/>
    <w:rsid w:val="008252CC"/>
    <w:rsid w:val="00825C99"/>
    <w:rsid w:val="00826375"/>
    <w:rsid w:val="008274D0"/>
    <w:rsid w:val="0083099E"/>
    <w:rsid w:val="00831541"/>
    <w:rsid w:val="00831F87"/>
    <w:rsid w:val="008344E1"/>
    <w:rsid w:val="00834C45"/>
    <w:rsid w:val="00835BEF"/>
    <w:rsid w:val="00835C01"/>
    <w:rsid w:val="008370F3"/>
    <w:rsid w:val="008372B4"/>
    <w:rsid w:val="0083737A"/>
    <w:rsid w:val="00840394"/>
    <w:rsid w:val="00840621"/>
    <w:rsid w:val="00840840"/>
    <w:rsid w:val="00841EFF"/>
    <w:rsid w:val="0084224A"/>
    <w:rsid w:val="00842688"/>
    <w:rsid w:val="008426E8"/>
    <w:rsid w:val="00842AA3"/>
    <w:rsid w:val="00843AC6"/>
    <w:rsid w:val="00844111"/>
    <w:rsid w:val="008444F2"/>
    <w:rsid w:val="00844757"/>
    <w:rsid w:val="00845677"/>
    <w:rsid w:val="00845A18"/>
    <w:rsid w:val="00846003"/>
    <w:rsid w:val="00846F6B"/>
    <w:rsid w:val="008470D4"/>
    <w:rsid w:val="00847772"/>
    <w:rsid w:val="008502A2"/>
    <w:rsid w:val="00850517"/>
    <w:rsid w:val="00852A54"/>
    <w:rsid w:val="00853026"/>
    <w:rsid w:val="00855018"/>
    <w:rsid w:val="00856F8D"/>
    <w:rsid w:val="008573A1"/>
    <w:rsid w:val="008614CF"/>
    <w:rsid w:val="00862E25"/>
    <w:rsid w:val="008636A2"/>
    <w:rsid w:val="00863771"/>
    <w:rsid w:val="00864A97"/>
    <w:rsid w:val="00864C50"/>
    <w:rsid w:val="008651DB"/>
    <w:rsid w:val="00865589"/>
    <w:rsid w:val="00866C22"/>
    <w:rsid w:val="00867AF4"/>
    <w:rsid w:val="00870E9C"/>
    <w:rsid w:val="0087105D"/>
    <w:rsid w:val="00871825"/>
    <w:rsid w:val="008718EA"/>
    <w:rsid w:val="008720DA"/>
    <w:rsid w:val="008734B9"/>
    <w:rsid w:val="0087431E"/>
    <w:rsid w:val="008746C9"/>
    <w:rsid w:val="00875ECE"/>
    <w:rsid w:val="0088078B"/>
    <w:rsid w:val="0088091E"/>
    <w:rsid w:val="00880DEC"/>
    <w:rsid w:val="008812CB"/>
    <w:rsid w:val="0088131D"/>
    <w:rsid w:val="008816A4"/>
    <w:rsid w:val="0088237D"/>
    <w:rsid w:val="00882DBB"/>
    <w:rsid w:val="00882DFB"/>
    <w:rsid w:val="0088341F"/>
    <w:rsid w:val="00883562"/>
    <w:rsid w:val="008837AE"/>
    <w:rsid w:val="00883FCB"/>
    <w:rsid w:val="0088525D"/>
    <w:rsid w:val="0088530A"/>
    <w:rsid w:val="00885DF4"/>
    <w:rsid w:val="00885E7B"/>
    <w:rsid w:val="008862BE"/>
    <w:rsid w:val="008865BE"/>
    <w:rsid w:val="00886B53"/>
    <w:rsid w:val="00886CC4"/>
    <w:rsid w:val="00886EAF"/>
    <w:rsid w:val="00887235"/>
    <w:rsid w:val="00887AFA"/>
    <w:rsid w:val="0089124B"/>
    <w:rsid w:val="0089268E"/>
    <w:rsid w:val="008937F3"/>
    <w:rsid w:val="008939C9"/>
    <w:rsid w:val="00893C7E"/>
    <w:rsid w:val="008940AF"/>
    <w:rsid w:val="00894766"/>
    <w:rsid w:val="00895419"/>
    <w:rsid w:val="00895662"/>
    <w:rsid w:val="00897271"/>
    <w:rsid w:val="00897707"/>
    <w:rsid w:val="008A110A"/>
    <w:rsid w:val="008A13BA"/>
    <w:rsid w:val="008A24AB"/>
    <w:rsid w:val="008A2960"/>
    <w:rsid w:val="008A4029"/>
    <w:rsid w:val="008A627B"/>
    <w:rsid w:val="008A6913"/>
    <w:rsid w:val="008A740A"/>
    <w:rsid w:val="008A745A"/>
    <w:rsid w:val="008B0B2A"/>
    <w:rsid w:val="008B128C"/>
    <w:rsid w:val="008B18E5"/>
    <w:rsid w:val="008B1CF3"/>
    <w:rsid w:val="008B35AA"/>
    <w:rsid w:val="008B3E07"/>
    <w:rsid w:val="008B3E53"/>
    <w:rsid w:val="008B4149"/>
    <w:rsid w:val="008B5D82"/>
    <w:rsid w:val="008B6163"/>
    <w:rsid w:val="008B6F76"/>
    <w:rsid w:val="008B7D94"/>
    <w:rsid w:val="008C04F0"/>
    <w:rsid w:val="008C15AD"/>
    <w:rsid w:val="008C2599"/>
    <w:rsid w:val="008C5C9C"/>
    <w:rsid w:val="008C60AD"/>
    <w:rsid w:val="008C678D"/>
    <w:rsid w:val="008C6B7B"/>
    <w:rsid w:val="008C74B7"/>
    <w:rsid w:val="008C7725"/>
    <w:rsid w:val="008D0D70"/>
    <w:rsid w:val="008D0E7F"/>
    <w:rsid w:val="008D276F"/>
    <w:rsid w:val="008D3190"/>
    <w:rsid w:val="008D36AB"/>
    <w:rsid w:val="008D4102"/>
    <w:rsid w:val="008D43A4"/>
    <w:rsid w:val="008D5CF6"/>
    <w:rsid w:val="008D652A"/>
    <w:rsid w:val="008D7BED"/>
    <w:rsid w:val="008D7C60"/>
    <w:rsid w:val="008D7EDE"/>
    <w:rsid w:val="008E03C8"/>
    <w:rsid w:val="008E09AB"/>
    <w:rsid w:val="008E1065"/>
    <w:rsid w:val="008E10E5"/>
    <w:rsid w:val="008E14C2"/>
    <w:rsid w:val="008E1F04"/>
    <w:rsid w:val="008E30CB"/>
    <w:rsid w:val="008E394B"/>
    <w:rsid w:val="008E3962"/>
    <w:rsid w:val="008E475D"/>
    <w:rsid w:val="008E4AD5"/>
    <w:rsid w:val="008E5D75"/>
    <w:rsid w:val="008E644E"/>
    <w:rsid w:val="008E79B4"/>
    <w:rsid w:val="008F010D"/>
    <w:rsid w:val="008F1952"/>
    <w:rsid w:val="008F1A05"/>
    <w:rsid w:val="008F1BE9"/>
    <w:rsid w:val="008F1EDA"/>
    <w:rsid w:val="008F20B1"/>
    <w:rsid w:val="008F306E"/>
    <w:rsid w:val="008F3598"/>
    <w:rsid w:val="008F369A"/>
    <w:rsid w:val="008F383F"/>
    <w:rsid w:val="008F4101"/>
    <w:rsid w:val="008F4212"/>
    <w:rsid w:val="008F4A6F"/>
    <w:rsid w:val="008F4E31"/>
    <w:rsid w:val="008F4EA4"/>
    <w:rsid w:val="008F5719"/>
    <w:rsid w:val="008F5992"/>
    <w:rsid w:val="008F5E63"/>
    <w:rsid w:val="008F7A15"/>
    <w:rsid w:val="009005D4"/>
    <w:rsid w:val="00902C30"/>
    <w:rsid w:val="0090350A"/>
    <w:rsid w:val="00903C58"/>
    <w:rsid w:val="00904083"/>
    <w:rsid w:val="009046EC"/>
    <w:rsid w:val="00906984"/>
    <w:rsid w:val="00907966"/>
    <w:rsid w:val="00907E34"/>
    <w:rsid w:val="009106B7"/>
    <w:rsid w:val="00912582"/>
    <w:rsid w:val="009131C0"/>
    <w:rsid w:val="00913A08"/>
    <w:rsid w:val="009165CF"/>
    <w:rsid w:val="00917C0B"/>
    <w:rsid w:val="00920AD1"/>
    <w:rsid w:val="00921B27"/>
    <w:rsid w:val="00922E34"/>
    <w:rsid w:val="00922FBE"/>
    <w:rsid w:val="00923275"/>
    <w:rsid w:val="00923724"/>
    <w:rsid w:val="009237F8"/>
    <w:rsid w:val="00923D6A"/>
    <w:rsid w:val="00924419"/>
    <w:rsid w:val="00924AA9"/>
    <w:rsid w:val="00924D2E"/>
    <w:rsid w:val="0092504B"/>
    <w:rsid w:val="00925430"/>
    <w:rsid w:val="0092614D"/>
    <w:rsid w:val="00926187"/>
    <w:rsid w:val="009301C0"/>
    <w:rsid w:val="00930DD8"/>
    <w:rsid w:val="009311DA"/>
    <w:rsid w:val="00931A90"/>
    <w:rsid w:val="00932238"/>
    <w:rsid w:val="0093534A"/>
    <w:rsid w:val="0093585A"/>
    <w:rsid w:val="00936AD2"/>
    <w:rsid w:val="00937348"/>
    <w:rsid w:val="0093763E"/>
    <w:rsid w:val="0094004A"/>
    <w:rsid w:val="00940F0A"/>
    <w:rsid w:val="0094211C"/>
    <w:rsid w:val="0094265C"/>
    <w:rsid w:val="00943332"/>
    <w:rsid w:val="00943EED"/>
    <w:rsid w:val="00944033"/>
    <w:rsid w:val="00944235"/>
    <w:rsid w:val="0094586F"/>
    <w:rsid w:val="009462FF"/>
    <w:rsid w:val="009466CA"/>
    <w:rsid w:val="00946BB6"/>
    <w:rsid w:val="00946BBA"/>
    <w:rsid w:val="00947CD9"/>
    <w:rsid w:val="00950525"/>
    <w:rsid w:val="00950F3D"/>
    <w:rsid w:val="009513E9"/>
    <w:rsid w:val="00951C77"/>
    <w:rsid w:val="0095211E"/>
    <w:rsid w:val="009526A1"/>
    <w:rsid w:val="00952C34"/>
    <w:rsid w:val="00953B9B"/>
    <w:rsid w:val="00953DA0"/>
    <w:rsid w:val="00953E15"/>
    <w:rsid w:val="00954A39"/>
    <w:rsid w:val="00954E38"/>
    <w:rsid w:val="009552AC"/>
    <w:rsid w:val="0095532A"/>
    <w:rsid w:val="009554C3"/>
    <w:rsid w:val="009557D8"/>
    <w:rsid w:val="00955DB3"/>
    <w:rsid w:val="00956DE8"/>
    <w:rsid w:val="00956E23"/>
    <w:rsid w:val="00957053"/>
    <w:rsid w:val="009578BD"/>
    <w:rsid w:val="00960E60"/>
    <w:rsid w:val="00961359"/>
    <w:rsid w:val="00961788"/>
    <w:rsid w:val="00961842"/>
    <w:rsid w:val="00961D4A"/>
    <w:rsid w:val="00961DED"/>
    <w:rsid w:val="00962781"/>
    <w:rsid w:val="00963055"/>
    <w:rsid w:val="009630BD"/>
    <w:rsid w:val="00963FB1"/>
    <w:rsid w:val="00964F49"/>
    <w:rsid w:val="009659E0"/>
    <w:rsid w:val="009676D3"/>
    <w:rsid w:val="00967EFA"/>
    <w:rsid w:val="0097003B"/>
    <w:rsid w:val="009718B8"/>
    <w:rsid w:val="00971CD5"/>
    <w:rsid w:val="009726B2"/>
    <w:rsid w:val="00973C42"/>
    <w:rsid w:val="00975369"/>
    <w:rsid w:val="00975A55"/>
    <w:rsid w:val="00975F19"/>
    <w:rsid w:val="0097673C"/>
    <w:rsid w:val="009768BE"/>
    <w:rsid w:val="009769B7"/>
    <w:rsid w:val="00976ED8"/>
    <w:rsid w:val="00976FFD"/>
    <w:rsid w:val="0097759B"/>
    <w:rsid w:val="009775D9"/>
    <w:rsid w:val="00977864"/>
    <w:rsid w:val="00980B3A"/>
    <w:rsid w:val="00981551"/>
    <w:rsid w:val="0098177D"/>
    <w:rsid w:val="00981B38"/>
    <w:rsid w:val="00981DF6"/>
    <w:rsid w:val="00982208"/>
    <w:rsid w:val="00982372"/>
    <w:rsid w:val="00982424"/>
    <w:rsid w:val="0098246E"/>
    <w:rsid w:val="00982A0E"/>
    <w:rsid w:val="009836E2"/>
    <w:rsid w:val="0098552C"/>
    <w:rsid w:val="00985CE9"/>
    <w:rsid w:val="0098609A"/>
    <w:rsid w:val="009865B0"/>
    <w:rsid w:val="00986753"/>
    <w:rsid w:val="009867C9"/>
    <w:rsid w:val="009875FE"/>
    <w:rsid w:val="0098782B"/>
    <w:rsid w:val="00987DB0"/>
    <w:rsid w:val="00990212"/>
    <w:rsid w:val="00990C2E"/>
    <w:rsid w:val="009930A2"/>
    <w:rsid w:val="0099472B"/>
    <w:rsid w:val="009948BC"/>
    <w:rsid w:val="009953B2"/>
    <w:rsid w:val="00995E12"/>
    <w:rsid w:val="009974B5"/>
    <w:rsid w:val="00997A2B"/>
    <w:rsid w:val="009A1EBB"/>
    <w:rsid w:val="009A2C14"/>
    <w:rsid w:val="009A4755"/>
    <w:rsid w:val="009A52F1"/>
    <w:rsid w:val="009A531A"/>
    <w:rsid w:val="009A56D4"/>
    <w:rsid w:val="009A587C"/>
    <w:rsid w:val="009A5D26"/>
    <w:rsid w:val="009A6231"/>
    <w:rsid w:val="009A6B0E"/>
    <w:rsid w:val="009A6EC9"/>
    <w:rsid w:val="009A7284"/>
    <w:rsid w:val="009A74A8"/>
    <w:rsid w:val="009A7E7E"/>
    <w:rsid w:val="009B08EA"/>
    <w:rsid w:val="009B234B"/>
    <w:rsid w:val="009B24B3"/>
    <w:rsid w:val="009B261B"/>
    <w:rsid w:val="009B2CDF"/>
    <w:rsid w:val="009B4119"/>
    <w:rsid w:val="009B4457"/>
    <w:rsid w:val="009B445A"/>
    <w:rsid w:val="009B578A"/>
    <w:rsid w:val="009B66F4"/>
    <w:rsid w:val="009B68A7"/>
    <w:rsid w:val="009B6E1C"/>
    <w:rsid w:val="009B6E43"/>
    <w:rsid w:val="009B71B9"/>
    <w:rsid w:val="009C092E"/>
    <w:rsid w:val="009C0F67"/>
    <w:rsid w:val="009C1AF2"/>
    <w:rsid w:val="009C2252"/>
    <w:rsid w:val="009C31A6"/>
    <w:rsid w:val="009C56EB"/>
    <w:rsid w:val="009C5763"/>
    <w:rsid w:val="009C5BF5"/>
    <w:rsid w:val="009C687A"/>
    <w:rsid w:val="009C6C8B"/>
    <w:rsid w:val="009C6FC2"/>
    <w:rsid w:val="009C7066"/>
    <w:rsid w:val="009C7797"/>
    <w:rsid w:val="009C78A1"/>
    <w:rsid w:val="009D0B0D"/>
    <w:rsid w:val="009D14E1"/>
    <w:rsid w:val="009D16BC"/>
    <w:rsid w:val="009D1F2D"/>
    <w:rsid w:val="009D23AD"/>
    <w:rsid w:val="009D29EF"/>
    <w:rsid w:val="009D54DC"/>
    <w:rsid w:val="009D5F27"/>
    <w:rsid w:val="009D603A"/>
    <w:rsid w:val="009D6FF7"/>
    <w:rsid w:val="009D7743"/>
    <w:rsid w:val="009E0D10"/>
    <w:rsid w:val="009E1933"/>
    <w:rsid w:val="009E1BE1"/>
    <w:rsid w:val="009E233A"/>
    <w:rsid w:val="009E4868"/>
    <w:rsid w:val="009E62EE"/>
    <w:rsid w:val="009E6E2C"/>
    <w:rsid w:val="009E72B0"/>
    <w:rsid w:val="009E7615"/>
    <w:rsid w:val="009E7854"/>
    <w:rsid w:val="009F015D"/>
    <w:rsid w:val="009F0764"/>
    <w:rsid w:val="009F0BA9"/>
    <w:rsid w:val="009F13B1"/>
    <w:rsid w:val="009F15E8"/>
    <w:rsid w:val="009F1772"/>
    <w:rsid w:val="009F2246"/>
    <w:rsid w:val="009F2BA1"/>
    <w:rsid w:val="009F566A"/>
    <w:rsid w:val="009F6847"/>
    <w:rsid w:val="009F6B88"/>
    <w:rsid w:val="009F75BB"/>
    <w:rsid w:val="00A0199D"/>
    <w:rsid w:val="00A01B0C"/>
    <w:rsid w:val="00A02C6C"/>
    <w:rsid w:val="00A03E94"/>
    <w:rsid w:val="00A05952"/>
    <w:rsid w:val="00A05CF8"/>
    <w:rsid w:val="00A05F77"/>
    <w:rsid w:val="00A072D8"/>
    <w:rsid w:val="00A074DA"/>
    <w:rsid w:val="00A10DBD"/>
    <w:rsid w:val="00A10E9A"/>
    <w:rsid w:val="00A125FE"/>
    <w:rsid w:val="00A12F25"/>
    <w:rsid w:val="00A13B69"/>
    <w:rsid w:val="00A13EC8"/>
    <w:rsid w:val="00A13F2A"/>
    <w:rsid w:val="00A161E8"/>
    <w:rsid w:val="00A16849"/>
    <w:rsid w:val="00A17FAC"/>
    <w:rsid w:val="00A204D1"/>
    <w:rsid w:val="00A20E3F"/>
    <w:rsid w:val="00A21642"/>
    <w:rsid w:val="00A22CD6"/>
    <w:rsid w:val="00A234FB"/>
    <w:rsid w:val="00A24062"/>
    <w:rsid w:val="00A249E5"/>
    <w:rsid w:val="00A24EF2"/>
    <w:rsid w:val="00A252EB"/>
    <w:rsid w:val="00A2665B"/>
    <w:rsid w:val="00A26940"/>
    <w:rsid w:val="00A30471"/>
    <w:rsid w:val="00A31927"/>
    <w:rsid w:val="00A31BA9"/>
    <w:rsid w:val="00A32769"/>
    <w:rsid w:val="00A334C2"/>
    <w:rsid w:val="00A335B4"/>
    <w:rsid w:val="00A35672"/>
    <w:rsid w:val="00A36534"/>
    <w:rsid w:val="00A41131"/>
    <w:rsid w:val="00A414F3"/>
    <w:rsid w:val="00A41BA6"/>
    <w:rsid w:val="00A41D0B"/>
    <w:rsid w:val="00A42AFE"/>
    <w:rsid w:val="00A44F43"/>
    <w:rsid w:val="00A44F90"/>
    <w:rsid w:val="00A45107"/>
    <w:rsid w:val="00A45164"/>
    <w:rsid w:val="00A45D0D"/>
    <w:rsid w:val="00A45FF6"/>
    <w:rsid w:val="00A463EC"/>
    <w:rsid w:val="00A4666A"/>
    <w:rsid w:val="00A4677A"/>
    <w:rsid w:val="00A469E8"/>
    <w:rsid w:val="00A4708F"/>
    <w:rsid w:val="00A50053"/>
    <w:rsid w:val="00A50753"/>
    <w:rsid w:val="00A5110F"/>
    <w:rsid w:val="00A52713"/>
    <w:rsid w:val="00A52848"/>
    <w:rsid w:val="00A52B77"/>
    <w:rsid w:val="00A52F57"/>
    <w:rsid w:val="00A539BB"/>
    <w:rsid w:val="00A53E3A"/>
    <w:rsid w:val="00A547C3"/>
    <w:rsid w:val="00A54D3C"/>
    <w:rsid w:val="00A55804"/>
    <w:rsid w:val="00A55E1D"/>
    <w:rsid w:val="00A60495"/>
    <w:rsid w:val="00A6072B"/>
    <w:rsid w:val="00A60CB2"/>
    <w:rsid w:val="00A6129E"/>
    <w:rsid w:val="00A634B9"/>
    <w:rsid w:val="00A63A02"/>
    <w:rsid w:val="00A63C6C"/>
    <w:rsid w:val="00A63D50"/>
    <w:rsid w:val="00A63EEE"/>
    <w:rsid w:val="00A64899"/>
    <w:rsid w:val="00A65EBD"/>
    <w:rsid w:val="00A6655E"/>
    <w:rsid w:val="00A6744B"/>
    <w:rsid w:val="00A70C7A"/>
    <w:rsid w:val="00A716AF"/>
    <w:rsid w:val="00A73F97"/>
    <w:rsid w:val="00A7548D"/>
    <w:rsid w:val="00A75A8A"/>
    <w:rsid w:val="00A767C9"/>
    <w:rsid w:val="00A76C67"/>
    <w:rsid w:val="00A76F42"/>
    <w:rsid w:val="00A770DA"/>
    <w:rsid w:val="00A7764B"/>
    <w:rsid w:val="00A77839"/>
    <w:rsid w:val="00A8018A"/>
    <w:rsid w:val="00A804CA"/>
    <w:rsid w:val="00A80DB6"/>
    <w:rsid w:val="00A80DCF"/>
    <w:rsid w:val="00A80EFE"/>
    <w:rsid w:val="00A83CA0"/>
    <w:rsid w:val="00A83E24"/>
    <w:rsid w:val="00A842EF"/>
    <w:rsid w:val="00A85E93"/>
    <w:rsid w:val="00A8601E"/>
    <w:rsid w:val="00A8664D"/>
    <w:rsid w:val="00A86E59"/>
    <w:rsid w:val="00A86F02"/>
    <w:rsid w:val="00A8716C"/>
    <w:rsid w:val="00A878F0"/>
    <w:rsid w:val="00A87D90"/>
    <w:rsid w:val="00A87F5A"/>
    <w:rsid w:val="00A90CC2"/>
    <w:rsid w:val="00A90EB3"/>
    <w:rsid w:val="00A91CED"/>
    <w:rsid w:val="00A92F49"/>
    <w:rsid w:val="00A92FE3"/>
    <w:rsid w:val="00A933CE"/>
    <w:rsid w:val="00A93DE1"/>
    <w:rsid w:val="00A940E3"/>
    <w:rsid w:val="00A94758"/>
    <w:rsid w:val="00A94BB5"/>
    <w:rsid w:val="00A94BCE"/>
    <w:rsid w:val="00A95C62"/>
    <w:rsid w:val="00A97761"/>
    <w:rsid w:val="00AA018F"/>
    <w:rsid w:val="00AA09CF"/>
    <w:rsid w:val="00AA0B81"/>
    <w:rsid w:val="00AA176F"/>
    <w:rsid w:val="00AA283B"/>
    <w:rsid w:val="00AA328C"/>
    <w:rsid w:val="00AA46FB"/>
    <w:rsid w:val="00AA4989"/>
    <w:rsid w:val="00AA6543"/>
    <w:rsid w:val="00AA6B38"/>
    <w:rsid w:val="00AA70BC"/>
    <w:rsid w:val="00AA7404"/>
    <w:rsid w:val="00AA756F"/>
    <w:rsid w:val="00AB058F"/>
    <w:rsid w:val="00AB0B81"/>
    <w:rsid w:val="00AB1226"/>
    <w:rsid w:val="00AB1A8F"/>
    <w:rsid w:val="00AB1FD8"/>
    <w:rsid w:val="00AB4C8F"/>
    <w:rsid w:val="00AB590E"/>
    <w:rsid w:val="00AB6101"/>
    <w:rsid w:val="00AB6BCA"/>
    <w:rsid w:val="00AB6BD9"/>
    <w:rsid w:val="00AB7A69"/>
    <w:rsid w:val="00AC1EEB"/>
    <w:rsid w:val="00AC217E"/>
    <w:rsid w:val="00AC26C2"/>
    <w:rsid w:val="00AC449A"/>
    <w:rsid w:val="00AC4CBD"/>
    <w:rsid w:val="00AC5423"/>
    <w:rsid w:val="00AC5757"/>
    <w:rsid w:val="00AC5BEA"/>
    <w:rsid w:val="00AC5E5C"/>
    <w:rsid w:val="00AC68DA"/>
    <w:rsid w:val="00AC7675"/>
    <w:rsid w:val="00AC7ED4"/>
    <w:rsid w:val="00AD1573"/>
    <w:rsid w:val="00AD1F72"/>
    <w:rsid w:val="00AD1FE1"/>
    <w:rsid w:val="00AD22E0"/>
    <w:rsid w:val="00AD33D8"/>
    <w:rsid w:val="00AD37CC"/>
    <w:rsid w:val="00AD5633"/>
    <w:rsid w:val="00AD5762"/>
    <w:rsid w:val="00AD5C73"/>
    <w:rsid w:val="00AD6778"/>
    <w:rsid w:val="00AD7DF7"/>
    <w:rsid w:val="00AE097D"/>
    <w:rsid w:val="00AE0D8E"/>
    <w:rsid w:val="00AE0FAE"/>
    <w:rsid w:val="00AE1891"/>
    <w:rsid w:val="00AE2D26"/>
    <w:rsid w:val="00AE3026"/>
    <w:rsid w:val="00AE302B"/>
    <w:rsid w:val="00AE36DA"/>
    <w:rsid w:val="00AE3CB7"/>
    <w:rsid w:val="00AE4FB3"/>
    <w:rsid w:val="00AE5188"/>
    <w:rsid w:val="00AE5A88"/>
    <w:rsid w:val="00AE7B13"/>
    <w:rsid w:val="00AF1FD4"/>
    <w:rsid w:val="00AF2023"/>
    <w:rsid w:val="00AF333D"/>
    <w:rsid w:val="00AF5F62"/>
    <w:rsid w:val="00AF64EB"/>
    <w:rsid w:val="00B007D6"/>
    <w:rsid w:val="00B00F10"/>
    <w:rsid w:val="00B018F4"/>
    <w:rsid w:val="00B01EAE"/>
    <w:rsid w:val="00B02816"/>
    <w:rsid w:val="00B0310E"/>
    <w:rsid w:val="00B0372E"/>
    <w:rsid w:val="00B04708"/>
    <w:rsid w:val="00B04DF6"/>
    <w:rsid w:val="00B076EA"/>
    <w:rsid w:val="00B079E8"/>
    <w:rsid w:val="00B07DA4"/>
    <w:rsid w:val="00B108DF"/>
    <w:rsid w:val="00B16E84"/>
    <w:rsid w:val="00B17246"/>
    <w:rsid w:val="00B173CA"/>
    <w:rsid w:val="00B178C2"/>
    <w:rsid w:val="00B20B57"/>
    <w:rsid w:val="00B20D65"/>
    <w:rsid w:val="00B212AC"/>
    <w:rsid w:val="00B21792"/>
    <w:rsid w:val="00B2281A"/>
    <w:rsid w:val="00B23831"/>
    <w:rsid w:val="00B24073"/>
    <w:rsid w:val="00B240C5"/>
    <w:rsid w:val="00B24411"/>
    <w:rsid w:val="00B246E4"/>
    <w:rsid w:val="00B24A52"/>
    <w:rsid w:val="00B24C17"/>
    <w:rsid w:val="00B24FC0"/>
    <w:rsid w:val="00B2551E"/>
    <w:rsid w:val="00B25F52"/>
    <w:rsid w:val="00B26888"/>
    <w:rsid w:val="00B268D8"/>
    <w:rsid w:val="00B272FD"/>
    <w:rsid w:val="00B307C0"/>
    <w:rsid w:val="00B309AF"/>
    <w:rsid w:val="00B310F1"/>
    <w:rsid w:val="00B3132B"/>
    <w:rsid w:val="00B31EB4"/>
    <w:rsid w:val="00B32202"/>
    <w:rsid w:val="00B329F4"/>
    <w:rsid w:val="00B32C3A"/>
    <w:rsid w:val="00B32CD5"/>
    <w:rsid w:val="00B32F08"/>
    <w:rsid w:val="00B336F6"/>
    <w:rsid w:val="00B34A0B"/>
    <w:rsid w:val="00B354DE"/>
    <w:rsid w:val="00B360AC"/>
    <w:rsid w:val="00B367CD"/>
    <w:rsid w:val="00B372DD"/>
    <w:rsid w:val="00B3779C"/>
    <w:rsid w:val="00B37883"/>
    <w:rsid w:val="00B378C5"/>
    <w:rsid w:val="00B403B4"/>
    <w:rsid w:val="00B40420"/>
    <w:rsid w:val="00B407D8"/>
    <w:rsid w:val="00B411F6"/>
    <w:rsid w:val="00B416E6"/>
    <w:rsid w:val="00B418D2"/>
    <w:rsid w:val="00B41949"/>
    <w:rsid w:val="00B41BB5"/>
    <w:rsid w:val="00B42934"/>
    <w:rsid w:val="00B437D4"/>
    <w:rsid w:val="00B4402B"/>
    <w:rsid w:val="00B44FEF"/>
    <w:rsid w:val="00B4502E"/>
    <w:rsid w:val="00B45045"/>
    <w:rsid w:val="00B452B3"/>
    <w:rsid w:val="00B468B7"/>
    <w:rsid w:val="00B4704E"/>
    <w:rsid w:val="00B50127"/>
    <w:rsid w:val="00B50438"/>
    <w:rsid w:val="00B505C1"/>
    <w:rsid w:val="00B50C62"/>
    <w:rsid w:val="00B50C63"/>
    <w:rsid w:val="00B51A7E"/>
    <w:rsid w:val="00B51ACA"/>
    <w:rsid w:val="00B52030"/>
    <w:rsid w:val="00B52D7D"/>
    <w:rsid w:val="00B5306C"/>
    <w:rsid w:val="00B537BA"/>
    <w:rsid w:val="00B53888"/>
    <w:rsid w:val="00B538E0"/>
    <w:rsid w:val="00B53F52"/>
    <w:rsid w:val="00B54559"/>
    <w:rsid w:val="00B55BFE"/>
    <w:rsid w:val="00B568CE"/>
    <w:rsid w:val="00B5690E"/>
    <w:rsid w:val="00B56DA2"/>
    <w:rsid w:val="00B578E0"/>
    <w:rsid w:val="00B603C7"/>
    <w:rsid w:val="00B6066F"/>
    <w:rsid w:val="00B628AC"/>
    <w:rsid w:val="00B63989"/>
    <w:rsid w:val="00B64043"/>
    <w:rsid w:val="00B640F8"/>
    <w:rsid w:val="00B65556"/>
    <w:rsid w:val="00B65F88"/>
    <w:rsid w:val="00B66A3A"/>
    <w:rsid w:val="00B6706E"/>
    <w:rsid w:val="00B670AE"/>
    <w:rsid w:val="00B676FD"/>
    <w:rsid w:val="00B71097"/>
    <w:rsid w:val="00B7226B"/>
    <w:rsid w:val="00B72ADC"/>
    <w:rsid w:val="00B73336"/>
    <w:rsid w:val="00B7344B"/>
    <w:rsid w:val="00B73C9F"/>
    <w:rsid w:val="00B75368"/>
    <w:rsid w:val="00B75561"/>
    <w:rsid w:val="00B75A04"/>
    <w:rsid w:val="00B75B6D"/>
    <w:rsid w:val="00B75DD6"/>
    <w:rsid w:val="00B760B1"/>
    <w:rsid w:val="00B7635B"/>
    <w:rsid w:val="00B76F3A"/>
    <w:rsid w:val="00B77EF4"/>
    <w:rsid w:val="00B80602"/>
    <w:rsid w:val="00B808B0"/>
    <w:rsid w:val="00B8162F"/>
    <w:rsid w:val="00B82FCC"/>
    <w:rsid w:val="00B84F03"/>
    <w:rsid w:val="00B850C2"/>
    <w:rsid w:val="00B85587"/>
    <w:rsid w:val="00B85981"/>
    <w:rsid w:val="00B85A8A"/>
    <w:rsid w:val="00B86088"/>
    <w:rsid w:val="00B863B1"/>
    <w:rsid w:val="00B87EED"/>
    <w:rsid w:val="00B9182E"/>
    <w:rsid w:val="00B91D74"/>
    <w:rsid w:val="00B92466"/>
    <w:rsid w:val="00B9292C"/>
    <w:rsid w:val="00B93442"/>
    <w:rsid w:val="00B93CFD"/>
    <w:rsid w:val="00B957CD"/>
    <w:rsid w:val="00B960ED"/>
    <w:rsid w:val="00B965AB"/>
    <w:rsid w:val="00B96687"/>
    <w:rsid w:val="00B96AF9"/>
    <w:rsid w:val="00B970A3"/>
    <w:rsid w:val="00B97BE0"/>
    <w:rsid w:val="00B97D81"/>
    <w:rsid w:val="00BA0512"/>
    <w:rsid w:val="00BA09EE"/>
    <w:rsid w:val="00BA0ACC"/>
    <w:rsid w:val="00BA121A"/>
    <w:rsid w:val="00BA199B"/>
    <w:rsid w:val="00BA1B8C"/>
    <w:rsid w:val="00BA1C8B"/>
    <w:rsid w:val="00BA26F9"/>
    <w:rsid w:val="00BA2A47"/>
    <w:rsid w:val="00BA33A6"/>
    <w:rsid w:val="00BA3920"/>
    <w:rsid w:val="00BA4923"/>
    <w:rsid w:val="00BA4BDD"/>
    <w:rsid w:val="00BA55AB"/>
    <w:rsid w:val="00BA5E2A"/>
    <w:rsid w:val="00BA6C69"/>
    <w:rsid w:val="00BA6FBB"/>
    <w:rsid w:val="00BA72C8"/>
    <w:rsid w:val="00BB053D"/>
    <w:rsid w:val="00BB08C8"/>
    <w:rsid w:val="00BB0E74"/>
    <w:rsid w:val="00BB10BF"/>
    <w:rsid w:val="00BB13FE"/>
    <w:rsid w:val="00BB14E0"/>
    <w:rsid w:val="00BB2E86"/>
    <w:rsid w:val="00BB3551"/>
    <w:rsid w:val="00BB3B4B"/>
    <w:rsid w:val="00BB3C96"/>
    <w:rsid w:val="00BB57A3"/>
    <w:rsid w:val="00BB7336"/>
    <w:rsid w:val="00BB7F1F"/>
    <w:rsid w:val="00BC1367"/>
    <w:rsid w:val="00BC199F"/>
    <w:rsid w:val="00BC1BF8"/>
    <w:rsid w:val="00BC1F15"/>
    <w:rsid w:val="00BC1F2D"/>
    <w:rsid w:val="00BC2540"/>
    <w:rsid w:val="00BC3492"/>
    <w:rsid w:val="00BC35ED"/>
    <w:rsid w:val="00BC4A80"/>
    <w:rsid w:val="00BC4B9E"/>
    <w:rsid w:val="00BC4CE1"/>
    <w:rsid w:val="00BC5911"/>
    <w:rsid w:val="00BC594D"/>
    <w:rsid w:val="00BC69F2"/>
    <w:rsid w:val="00BC7671"/>
    <w:rsid w:val="00BC7E78"/>
    <w:rsid w:val="00BD0080"/>
    <w:rsid w:val="00BD00E7"/>
    <w:rsid w:val="00BD174D"/>
    <w:rsid w:val="00BD18D4"/>
    <w:rsid w:val="00BD1A2E"/>
    <w:rsid w:val="00BD2186"/>
    <w:rsid w:val="00BD249B"/>
    <w:rsid w:val="00BD2C3C"/>
    <w:rsid w:val="00BD2D02"/>
    <w:rsid w:val="00BD311A"/>
    <w:rsid w:val="00BD450F"/>
    <w:rsid w:val="00BD5F53"/>
    <w:rsid w:val="00BD6601"/>
    <w:rsid w:val="00BD673E"/>
    <w:rsid w:val="00BD7D95"/>
    <w:rsid w:val="00BE0DE0"/>
    <w:rsid w:val="00BE0E78"/>
    <w:rsid w:val="00BE10E3"/>
    <w:rsid w:val="00BE23AF"/>
    <w:rsid w:val="00BE26C0"/>
    <w:rsid w:val="00BE3789"/>
    <w:rsid w:val="00BE4665"/>
    <w:rsid w:val="00BE4B40"/>
    <w:rsid w:val="00BE5508"/>
    <w:rsid w:val="00BE59C5"/>
    <w:rsid w:val="00BE5DC3"/>
    <w:rsid w:val="00BE5EB4"/>
    <w:rsid w:val="00BE6214"/>
    <w:rsid w:val="00BE6273"/>
    <w:rsid w:val="00BF020E"/>
    <w:rsid w:val="00BF023E"/>
    <w:rsid w:val="00BF086A"/>
    <w:rsid w:val="00BF1522"/>
    <w:rsid w:val="00BF1B3F"/>
    <w:rsid w:val="00BF2FBA"/>
    <w:rsid w:val="00BF4297"/>
    <w:rsid w:val="00BF5158"/>
    <w:rsid w:val="00BF52D4"/>
    <w:rsid w:val="00BF58B9"/>
    <w:rsid w:val="00BF5C31"/>
    <w:rsid w:val="00BF6EEC"/>
    <w:rsid w:val="00BF71C8"/>
    <w:rsid w:val="00BF7855"/>
    <w:rsid w:val="00BF7DF0"/>
    <w:rsid w:val="00C0082D"/>
    <w:rsid w:val="00C011A3"/>
    <w:rsid w:val="00C0149A"/>
    <w:rsid w:val="00C019FF"/>
    <w:rsid w:val="00C01E7E"/>
    <w:rsid w:val="00C020AA"/>
    <w:rsid w:val="00C02B3D"/>
    <w:rsid w:val="00C04587"/>
    <w:rsid w:val="00C04770"/>
    <w:rsid w:val="00C0648B"/>
    <w:rsid w:val="00C0690F"/>
    <w:rsid w:val="00C06A1C"/>
    <w:rsid w:val="00C06DE1"/>
    <w:rsid w:val="00C07022"/>
    <w:rsid w:val="00C075BB"/>
    <w:rsid w:val="00C07F9D"/>
    <w:rsid w:val="00C12BB4"/>
    <w:rsid w:val="00C16C81"/>
    <w:rsid w:val="00C17648"/>
    <w:rsid w:val="00C17FB6"/>
    <w:rsid w:val="00C200EE"/>
    <w:rsid w:val="00C20741"/>
    <w:rsid w:val="00C21CB4"/>
    <w:rsid w:val="00C226AA"/>
    <w:rsid w:val="00C22791"/>
    <w:rsid w:val="00C2441D"/>
    <w:rsid w:val="00C2453A"/>
    <w:rsid w:val="00C24AB2"/>
    <w:rsid w:val="00C24BCC"/>
    <w:rsid w:val="00C24E90"/>
    <w:rsid w:val="00C25968"/>
    <w:rsid w:val="00C25A14"/>
    <w:rsid w:val="00C25B54"/>
    <w:rsid w:val="00C26F0F"/>
    <w:rsid w:val="00C27264"/>
    <w:rsid w:val="00C27501"/>
    <w:rsid w:val="00C275CB"/>
    <w:rsid w:val="00C279F3"/>
    <w:rsid w:val="00C27B52"/>
    <w:rsid w:val="00C27B5E"/>
    <w:rsid w:val="00C30B93"/>
    <w:rsid w:val="00C3164A"/>
    <w:rsid w:val="00C32029"/>
    <w:rsid w:val="00C324FD"/>
    <w:rsid w:val="00C3312E"/>
    <w:rsid w:val="00C334DB"/>
    <w:rsid w:val="00C336C3"/>
    <w:rsid w:val="00C34051"/>
    <w:rsid w:val="00C34E8F"/>
    <w:rsid w:val="00C35219"/>
    <w:rsid w:val="00C35BB0"/>
    <w:rsid w:val="00C36EA4"/>
    <w:rsid w:val="00C37225"/>
    <w:rsid w:val="00C377BC"/>
    <w:rsid w:val="00C37A09"/>
    <w:rsid w:val="00C37C4B"/>
    <w:rsid w:val="00C37DAE"/>
    <w:rsid w:val="00C407B6"/>
    <w:rsid w:val="00C40A2E"/>
    <w:rsid w:val="00C40B03"/>
    <w:rsid w:val="00C40F9F"/>
    <w:rsid w:val="00C420F8"/>
    <w:rsid w:val="00C42BF4"/>
    <w:rsid w:val="00C4316A"/>
    <w:rsid w:val="00C44365"/>
    <w:rsid w:val="00C44A02"/>
    <w:rsid w:val="00C44AB0"/>
    <w:rsid w:val="00C4571B"/>
    <w:rsid w:val="00C45B01"/>
    <w:rsid w:val="00C45FE8"/>
    <w:rsid w:val="00C46750"/>
    <w:rsid w:val="00C46F32"/>
    <w:rsid w:val="00C47108"/>
    <w:rsid w:val="00C47753"/>
    <w:rsid w:val="00C5001A"/>
    <w:rsid w:val="00C50471"/>
    <w:rsid w:val="00C5058A"/>
    <w:rsid w:val="00C51C0E"/>
    <w:rsid w:val="00C52588"/>
    <w:rsid w:val="00C52628"/>
    <w:rsid w:val="00C52760"/>
    <w:rsid w:val="00C52D05"/>
    <w:rsid w:val="00C536DB"/>
    <w:rsid w:val="00C544ED"/>
    <w:rsid w:val="00C54C4F"/>
    <w:rsid w:val="00C55224"/>
    <w:rsid w:val="00C5599C"/>
    <w:rsid w:val="00C55CA3"/>
    <w:rsid w:val="00C55E60"/>
    <w:rsid w:val="00C56913"/>
    <w:rsid w:val="00C57443"/>
    <w:rsid w:val="00C57FBB"/>
    <w:rsid w:val="00C606D8"/>
    <w:rsid w:val="00C6109B"/>
    <w:rsid w:val="00C61A57"/>
    <w:rsid w:val="00C635B3"/>
    <w:rsid w:val="00C63DE1"/>
    <w:rsid w:val="00C64098"/>
    <w:rsid w:val="00C64964"/>
    <w:rsid w:val="00C64DBB"/>
    <w:rsid w:val="00C66B29"/>
    <w:rsid w:val="00C66EFF"/>
    <w:rsid w:val="00C66FB3"/>
    <w:rsid w:val="00C70379"/>
    <w:rsid w:val="00C71737"/>
    <w:rsid w:val="00C7185A"/>
    <w:rsid w:val="00C71CD1"/>
    <w:rsid w:val="00C72900"/>
    <w:rsid w:val="00C729EB"/>
    <w:rsid w:val="00C732CA"/>
    <w:rsid w:val="00C73C40"/>
    <w:rsid w:val="00C74976"/>
    <w:rsid w:val="00C7658B"/>
    <w:rsid w:val="00C76E02"/>
    <w:rsid w:val="00C76E7D"/>
    <w:rsid w:val="00C8097D"/>
    <w:rsid w:val="00C80A39"/>
    <w:rsid w:val="00C80F77"/>
    <w:rsid w:val="00C8129D"/>
    <w:rsid w:val="00C81CD1"/>
    <w:rsid w:val="00C83395"/>
    <w:rsid w:val="00C833C5"/>
    <w:rsid w:val="00C83EF9"/>
    <w:rsid w:val="00C848E3"/>
    <w:rsid w:val="00C856A5"/>
    <w:rsid w:val="00C859A7"/>
    <w:rsid w:val="00C85E28"/>
    <w:rsid w:val="00C868F8"/>
    <w:rsid w:val="00C87063"/>
    <w:rsid w:val="00C909EC"/>
    <w:rsid w:val="00C93190"/>
    <w:rsid w:val="00C939EB"/>
    <w:rsid w:val="00C93B4E"/>
    <w:rsid w:val="00C93DA7"/>
    <w:rsid w:val="00C93F54"/>
    <w:rsid w:val="00C94505"/>
    <w:rsid w:val="00C9576C"/>
    <w:rsid w:val="00C95B14"/>
    <w:rsid w:val="00C95C2C"/>
    <w:rsid w:val="00C9610D"/>
    <w:rsid w:val="00C96AEE"/>
    <w:rsid w:val="00C972D7"/>
    <w:rsid w:val="00C976AD"/>
    <w:rsid w:val="00CA0216"/>
    <w:rsid w:val="00CA0570"/>
    <w:rsid w:val="00CA073D"/>
    <w:rsid w:val="00CA0ABB"/>
    <w:rsid w:val="00CA0DB9"/>
    <w:rsid w:val="00CA0EC3"/>
    <w:rsid w:val="00CA23D3"/>
    <w:rsid w:val="00CA27EF"/>
    <w:rsid w:val="00CA2B21"/>
    <w:rsid w:val="00CA2B43"/>
    <w:rsid w:val="00CA2DB5"/>
    <w:rsid w:val="00CA35F2"/>
    <w:rsid w:val="00CA58CF"/>
    <w:rsid w:val="00CA5B4F"/>
    <w:rsid w:val="00CA61B9"/>
    <w:rsid w:val="00CA6CB7"/>
    <w:rsid w:val="00CA6CD0"/>
    <w:rsid w:val="00CA6D8C"/>
    <w:rsid w:val="00CA6F79"/>
    <w:rsid w:val="00CA7089"/>
    <w:rsid w:val="00CA7B2F"/>
    <w:rsid w:val="00CA7B83"/>
    <w:rsid w:val="00CA7D8A"/>
    <w:rsid w:val="00CB028F"/>
    <w:rsid w:val="00CB034F"/>
    <w:rsid w:val="00CB0B9B"/>
    <w:rsid w:val="00CB0D00"/>
    <w:rsid w:val="00CB0E68"/>
    <w:rsid w:val="00CB159D"/>
    <w:rsid w:val="00CB160A"/>
    <w:rsid w:val="00CB1A07"/>
    <w:rsid w:val="00CB1CA8"/>
    <w:rsid w:val="00CB29D1"/>
    <w:rsid w:val="00CB41B9"/>
    <w:rsid w:val="00CB41F1"/>
    <w:rsid w:val="00CB45B3"/>
    <w:rsid w:val="00CB4926"/>
    <w:rsid w:val="00CB4A36"/>
    <w:rsid w:val="00CB5A56"/>
    <w:rsid w:val="00CC0245"/>
    <w:rsid w:val="00CC0AAA"/>
    <w:rsid w:val="00CC0CCA"/>
    <w:rsid w:val="00CC101B"/>
    <w:rsid w:val="00CC2BA9"/>
    <w:rsid w:val="00CC4B0D"/>
    <w:rsid w:val="00CC5550"/>
    <w:rsid w:val="00CC5EF1"/>
    <w:rsid w:val="00CC6BF3"/>
    <w:rsid w:val="00CC7A34"/>
    <w:rsid w:val="00CC7D07"/>
    <w:rsid w:val="00CC7D44"/>
    <w:rsid w:val="00CD04D7"/>
    <w:rsid w:val="00CD1165"/>
    <w:rsid w:val="00CD15AF"/>
    <w:rsid w:val="00CD23CE"/>
    <w:rsid w:val="00CD3525"/>
    <w:rsid w:val="00CD35DC"/>
    <w:rsid w:val="00CD3BD9"/>
    <w:rsid w:val="00CD3F88"/>
    <w:rsid w:val="00CD4480"/>
    <w:rsid w:val="00CD4FBB"/>
    <w:rsid w:val="00CD63D1"/>
    <w:rsid w:val="00CD7206"/>
    <w:rsid w:val="00CD7393"/>
    <w:rsid w:val="00CD7E3C"/>
    <w:rsid w:val="00CE098C"/>
    <w:rsid w:val="00CE10A6"/>
    <w:rsid w:val="00CE15C8"/>
    <w:rsid w:val="00CE172A"/>
    <w:rsid w:val="00CE1EFF"/>
    <w:rsid w:val="00CE3D44"/>
    <w:rsid w:val="00CE4BAF"/>
    <w:rsid w:val="00CE5488"/>
    <w:rsid w:val="00CE5511"/>
    <w:rsid w:val="00CE569D"/>
    <w:rsid w:val="00CE576A"/>
    <w:rsid w:val="00CE59C5"/>
    <w:rsid w:val="00CE5A01"/>
    <w:rsid w:val="00CE5B15"/>
    <w:rsid w:val="00CE5DC7"/>
    <w:rsid w:val="00CE664E"/>
    <w:rsid w:val="00CE68C6"/>
    <w:rsid w:val="00CF0297"/>
    <w:rsid w:val="00CF0A97"/>
    <w:rsid w:val="00CF1080"/>
    <w:rsid w:val="00CF141F"/>
    <w:rsid w:val="00CF2110"/>
    <w:rsid w:val="00CF2266"/>
    <w:rsid w:val="00CF24CA"/>
    <w:rsid w:val="00CF2841"/>
    <w:rsid w:val="00CF2FB1"/>
    <w:rsid w:val="00CF36F9"/>
    <w:rsid w:val="00CF432B"/>
    <w:rsid w:val="00CF45AE"/>
    <w:rsid w:val="00CF5242"/>
    <w:rsid w:val="00CF688B"/>
    <w:rsid w:val="00CF6AF4"/>
    <w:rsid w:val="00CF7369"/>
    <w:rsid w:val="00CF7749"/>
    <w:rsid w:val="00CF7E57"/>
    <w:rsid w:val="00CF7ECC"/>
    <w:rsid w:val="00CF7F4B"/>
    <w:rsid w:val="00D004C4"/>
    <w:rsid w:val="00D00EC9"/>
    <w:rsid w:val="00D01C26"/>
    <w:rsid w:val="00D02184"/>
    <w:rsid w:val="00D0334F"/>
    <w:rsid w:val="00D03692"/>
    <w:rsid w:val="00D038AD"/>
    <w:rsid w:val="00D03AC3"/>
    <w:rsid w:val="00D04549"/>
    <w:rsid w:val="00D0557F"/>
    <w:rsid w:val="00D055E7"/>
    <w:rsid w:val="00D05A6E"/>
    <w:rsid w:val="00D05D04"/>
    <w:rsid w:val="00D074A3"/>
    <w:rsid w:val="00D109E5"/>
    <w:rsid w:val="00D10F32"/>
    <w:rsid w:val="00D116B9"/>
    <w:rsid w:val="00D11DCF"/>
    <w:rsid w:val="00D11F50"/>
    <w:rsid w:val="00D11F57"/>
    <w:rsid w:val="00D125F0"/>
    <w:rsid w:val="00D146AA"/>
    <w:rsid w:val="00D14E6D"/>
    <w:rsid w:val="00D15DEA"/>
    <w:rsid w:val="00D16CC5"/>
    <w:rsid w:val="00D16DDF"/>
    <w:rsid w:val="00D1716F"/>
    <w:rsid w:val="00D17469"/>
    <w:rsid w:val="00D17EA8"/>
    <w:rsid w:val="00D21863"/>
    <w:rsid w:val="00D21BF3"/>
    <w:rsid w:val="00D2249D"/>
    <w:rsid w:val="00D230F8"/>
    <w:rsid w:val="00D237EA"/>
    <w:rsid w:val="00D23A89"/>
    <w:rsid w:val="00D23CB8"/>
    <w:rsid w:val="00D242D9"/>
    <w:rsid w:val="00D243E5"/>
    <w:rsid w:val="00D250B4"/>
    <w:rsid w:val="00D250E9"/>
    <w:rsid w:val="00D25104"/>
    <w:rsid w:val="00D259D0"/>
    <w:rsid w:val="00D26A16"/>
    <w:rsid w:val="00D30BA8"/>
    <w:rsid w:val="00D30C4E"/>
    <w:rsid w:val="00D3105B"/>
    <w:rsid w:val="00D310E1"/>
    <w:rsid w:val="00D313CA"/>
    <w:rsid w:val="00D3174D"/>
    <w:rsid w:val="00D31B7C"/>
    <w:rsid w:val="00D32295"/>
    <w:rsid w:val="00D33235"/>
    <w:rsid w:val="00D3396F"/>
    <w:rsid w:val="00D35D1F"/>
    <w:rsid w:val="00D37696"/>
    <w:rsid w:val="00D376C5"/>
    <w:rsid w:val="00D37FB4"/>
    <w:rsid w:val="00D402BE"/>
    <w:rsid w:val="00D40EB2"/>
    <w:rsid w:val="00D412C9"/>
    <w:rsid w:val="00D41CC9"/>
    <w:rsid w:val="00D42C00"/>
    <w:rsid w:val="00D44B98"/>
    <w:rsid w:val="00D45261"/>
    <w:rsid w:val="00D45674"/>
    <w:rsid w:val="00D4579C"/>
    <w:rsid w:val="00D45A5B"/>
    <w:rsid w:val="00D460ED"/>
    <w:rsid w:val="00D4633E"/>
    <w:rsid w:val="00D46FA3"/>
    <w:rsid w:val="00D47154"/>
    <w:rsid w:val="00D471D4"/>
    <w:rsid w:val="00D472A2"/>
    <w:rsid w:val="00D518E7"/>
    <w:rsid w:val="00D51D5D"/>
    <w:rsid w:val="00D5289B"/>
    <w:rsid w:val="00D52C52"/>
    <w:rsid w:val="00D5336A"/>
    <w:rsid w:val="00D53C18"/>
    <w:rsid w:val="00D53E03"/>
    <w:rsid w:val="00D54453"/>
    <w:rsid w:val="00D54F37"/>
    <w:rsid w:val="00D565CA"/>
    <w:rsid w:val="00D567B0"/>
    <w:rsid w:val="00D5772F"/>
    <w:rsid w:val="00D6006B"/>
    <w:rsid w:val="00D6097A"/>
    <w:rsid w:val="00D609B7"/>
    <w:rsid w:val="00D611CB"/>
    <w:rsid w:val="00D61A4F"/>
    <w:rsid w:val="00D623D6"/>
    <w:rsid w:val="00D62445"/>
    <w:rsid w:val="00D628F3"/>
    <w:rsid w:val="00D62D6B"/>
    <w:rsid w:val="00D64445"/>
    <w:rsid w:val="00D64567"/>
    <w:rsid w:val="00D655EC"/>
    <w:rsid w:val="00D65794"/>
    <w:rsid w:val="00D66A3D"/>
    <w:rsid w:val="00D714AA"/>
    <w:rsid w:val="00D71A63"/>
    <w:rsid w:val="00D71B0B"/>
    <w:rsid w:val="00D71D1F"/>
    <w:rsid w:val="00D72D6D"/>
    <w:rsid w:val="00D737D7"/>
    <w:rsid w:val="00D74A3E"/>
    <w:rsid w:val="00D751CB"/>
    <w:rsid w:val="00D76B69"/>
    <w:rsid w:val="00D802E9"/>
    <w:rsid w:val="00D811EA"/>
    <w:rsid w:val="00D8148D"/>
    <w:rsid w:val="00D821B0"/>
    <w:rsid w:val="00D825DD"/>
    <w:rsid w:val="00D8278B"/>
    <w:rsid w:val="00D83744"/>
    <w:rsid w:val="00D838F6"/>
    <w:rsid w:val="00D848B1"/>
    <w:rsid w:val="00D85D59"/>
    <w:rsid w:val="00D85F71"/>
    <w:rsid w:val="00D8677F"/>
    <w:rsid w:val="00D87216"/>
    <w:rsid w:val="00D878A0"/>
    <w:rsid w:val="00D87D9B"/>
    <w:rsid w:val="00D90AE5"/>
    <w:rsid w:val="00D915B8"/>
    <w:rsid w:val="00D91855"/>
    <w:rsid w:val="00D91CB2"/>
    <w:rsid w:val="00D94869"/>
    <w:rsid w:val="00D94B69"/>
    <w:rsid w:val="00D94D55"/>
    <w:rsid w:val="00D94EB3"/>
    <w:rsid w:val="00D9588D"/>
    <w:rsid w:val="00DA040B"/>
    <w:rsid w:val="00DA0898"/>
    <w:rsid w:val="00DA0EDE"/>
    <w:rsid w:val="00DA0EEE"/>
    <w:rsid w:val="00DA19EF"/>
    <w:rsid w:val="00DA1CD9"/>
    <w:rsid w:val="00DA1D95"/>
    <w:rsid w:val="00DA1DE5"/>
    <w:rsid w:val="00DA1FA9"/>
    <w:rsid w:val="00DA2638"/>
    <w:rsid w:val="00DA2AF8"/>
    <w:rsid w:val="00DA2B0C"/>
    <w:rsid w:val="00DA378A"/>
    <w:rsid w:val="00DA55FC"/>
    <w:rsid w:val="00DA5B57"/>
    <w:rsid w:val="00DA75BC"/>
    <w:rsid w:val="00DA7858"/>
    <w:rsid w:val="00DB0B9B"/>
    <w:rsid w:val="00DB1106"/>
    <w:rsid w:val="00DB1488"/>
    <w:rsid w:val="00DB1C7A"/>
    <w:rsid w:val="00DB1E36"/>
    <w:rsid w:val="00DB22F1"/>
    <w:rsid w:val="00DB28B1"/>
    <w:rsid w:val="00DB4A06"/>
    <w:rsid w:val="00DB4F49"/>
    <w:rsid w:val="00DB5153"/>
    <w:rsid w:val="00DB5332"/>
    <w:rsid w:val="00DB589D"/>
    <w:rsid w:val="00DB681C"/>
    <w:rsid w:val="00DB68AD"/>
    <w:rsid w:val="00DB7684"/>
    <w:rsid w:val="00DC1117"/>
    <w:rsid w:val="00DC25C3"/>
    <w:rsid w:val="00DC3280"/>
    <w:rsid w:val="00DC34B0"/>
    <w:rsid w:val="00DC375A"/>
    <w:rsid w:val="00DC3AE4"/>
    <w:rsid w:val="00DC4463"/>
    <w:rsid w:val="00DC5D91"/>
    <w:rsid w:val="00DC622B"/>
    <w:rsid w:val="00DC6322"/>
    <w:rsid w:val="00DC63B1"/>
    <w:rsid w:val="00DC77B1"/>
    <w:rsid w:val="00DC7B08"/>
    <w:rsid w:val="00DD0E91"/>
    <w:rsid w:val="00DD2A02"/>
    <w:rsid w:val="00DD34D7"/>
    <w:rsid w:val="00DD637E"/>
    <w:rsid w:val="00DD6673"/>
    <w:rsid w:val="00DD6C0E"/>
    <w:rsid w:val="00DD7338"/>
    <w:rsid w:val="00DD7C3B"/>
    <w:rsid w:val="00DE0E6F"/>
    <w:rsid w:val="00DE0EA6"/>
    <w:rsid w:val="00DE1D51"/>
    <w:rsid w:val="00DE1EBB"/>
    <w:rsid w:val="00DE23F7"/>
    <w:rsid w:val="00DE3565"/>
    <w:rsid w:val="00DE44AC"/>
    <w:rsid w:val="00DE65DD"/>
    <w:rsid w:val="00DE7807"/>
    <w:rsid w:val="00DE7812"/>
    <w:rsid w:val="00DE790C"/>
    <w:rsid w:val="00DF075E"/>
    <w:rsid w:val="00DF0B1E"/>
    <w:rsid w:val="00DF0D31"/>
    <w:rsid w:val="00DF13DC"/>
    <w:rsid w:val="00DF1677"/>
    <w:rsid w:val="00DF1919"/>
    <w:rsid w:val="00DF1970"/>
    <w:rsid w:val="00DF1F5A"/>
    <w:rsid w:val="00DF2FB4"/>
    <w:rsid w:val="00DF3D3E"/>
    <w:rsid w:val="00DF4254"/>
    <w:rsid w:val="00DF5B68"/>
    <w:rsid w:val="00DF5C90"/>
    <w:rsid w:val="00DF5FDB"/>
    <w:rsid w:val="00DF6362"/>
    <w:rsid w:val="00DF645B"/>
    <w:rsid w:val="00DF6B11"/>
    <w:rsid w:val="00DF6CE6"/>
    <w:rsid w:val="00DF712A"/>
    <w:rsid w:val="00DF77FB"/>
    <w:rsid w:val="00DF7E53"/>
    <w:rsid w:val="00E002B8"/>
    <w:rsid w:val="00E0094A"/>
    <w:rsid w:val="00E00964"/>
    <w:rsid w:val="00E01024"/>
    <w:rsid w:val="00E02B3C"/>
    <w:rsid w:val="00E04335"/>
    <w:rsid w:val="00E04573"/>
    <w:rsid w:val="00E0462A"/>
    <w:rsid w:val="00E04B10"/>
    <w:rsid w:val="00E04F4F"/>
    <w:rsid w:val="00E05473"/>
    <w:rsid w:val="00E079D4"/>
    <w:rsid w:val="00E07A7A"/>
    <w:rsid w:val="00E07DFD"/>
    <w:rsid w:val="00E1028E"/>
    <w:rsid w:val="00E104CF"/>
    <w:rsid w:val="00E10623"/>
    <w:rsid w:val="00E11C43"/>
    <w:rsid w:val="00E121B7"/>
    <w:rsid w:val="00E122F3"/>
    <w:rsid w:val="00E124AD"/>
    <w:rsid w:val="00E12DE8"/>
    <w:rsid w:val="00E12DE9"/>
    <w:rsid w:val="00E13105"/>
    <w:rsid w:val="00E1413C"/>
    <w:rsid w:val="00E14AA5"/>
    <w:rsid w:val="00E14B05"/>
    <w:rsid w:val="00E1521C"/>
    <w:rsid w:val="00E15248"/>
    <w:rsid w:val="00E15F35"/>
    <w:rsid w:val="00E16C64"/>
    <w:rsid w:val="00E17331"/>
    <w:rsid w:val="00E17BB3"/>
    <w:rsid w:val="00E20D48"/>
    <w:rsid w:val="00E223E9"/>
    <w:rsid w:val="00E229F9"/>
    <w:rsid w:val="00E24B6A"/>
    <w:rsid w:val="00E24C9C"/>
    <w:rsid w:val="00E25339"/>
    <w:rsid w:val="00E25AFF"/>
    <w:rsid w:val="00E27307"/>
    <w:rsid w:val="00E303A5"/>
    <w:rsid w:val="00E318D5"/>
    <w:rsid w:val="00E31B69"/>
    <w:rsid w:val="00E31B7F"/>
    <w:rsid w:val="00E320E8"/>
    <w:rsid w:val="00E336B2"/>
    <w:rsid w:val="00E3440C"/>
    <w:rsid w:val="00E345B5"/>
    <w:rsid w:val="00E3466B"/>
    <w:rsid w:val="00E357A9"/>
    <w:rsid w:val="00E35E13"/>
    <w:rsid w:val="00E40A0B"/>
    <w:rsid w:val="00E412B6"/>
    <w:rsid w:val="00E412F5"/>
    <w:rsid w:val="00E41C23"/>
    <w:rsid w:val="00E4217C"/>
    <w:rsid w:val="00E422F1"/>
    <w:rsid w:val="00E43537"/>
    <w:rsid w:val="00E435D8"/>
    <w:rsid w:val="00E44111"/>
    <w:rsid w:val="00E44CAE"/>
    <w:rsid w:val="00E44D3C"/>
    <w:rsid w:val="00E4602E"/>
    <w:rsid w:val="00E4654F"/>
    <w:rsid w:val="00E501CF"/>
    <w:rsid w:val="00E5080D"/>
    <w:rsid w:val="00E5099F"/>
    <w:rsid w:val="00E529BD"/>
    <w:rsid w:val="00E52D83"/>
    <w:rsid w:val="00E53562"/>
    <w:rsid w:val="00E53A10"/>
    <w:rsid w:val="00E552E2"/>
    <w:rsid w:val="00E55F30"/>
    <w:rsid w:val="00E56296"/>
    <w:rsid w:val="00E563F5"/>
    <w:rsid w:val="00E5687E"/>
    <w:rsid w:val="00E579FB"/>
    <w:rsid w:val="00E57A37"/>
    <w:rsid w:val="00E57ADD"/>
    <w:rsid w:val="00E607C4"/>
    <w:rsid w:val="00E6092C"/>
    <w:rsid w:val="00E60AD5"/>
    <w:rsid w:val="00E619D3"/>
    <w:rsid w:val="00E61D44"/>
    <w:rsid w:val="00E62B27"/>
    <w:rsid w:val="00E6307C"/>
    <w:rsid w:val="00E630E5"/>
    <w:rsid w:val="00E6431D"/>
    <w:rsid w:val="00E653E8"/>
    <w:rsid w:val="00E67090"/>
    <w:rsid w:val="00E7011F"/>
    <w:rsid w:val="00E70BA1"/>
    <w:rsid w:val="00E721AF"/>
    <w:rsid w:val="00E73360"/>
    <w:rsid w:val="00E73F2C"/>
    <w:rsid w:val="00E747B4"/>
    <w:rsid w:val="00E74A40"/>
    <w:rsid w:val="00E752C9"/>
    <w:rsid w:val="00E758FB"/>
    <w:rsid w:val="00E763CD"/>
    <w:rsid w:val="00E768B7"/>
    <w:rsid w:val="00E773CE"/>
    <w:rsid w:val="00E777BE"/>
    <w:rsid w:val="00E77C33"/>
    <w:rsid w:val="00E77DD8"/>
    <w:rsid w:val="00E77E80"/>
    <w:rsid w:val="00E77ECE"/>
    <w:rsid w:val="00E8014A"/>
    <w:rsid w:val="00E80CD0"/>
    <w:rsid w:val="00E81BB8"/>
    <w:rsid w:val="00E8219A"/>
    <w:rsid w:val="00E830EA"/>
    <w:rsid w:val="00E83DE1"/>
    <w:rsid w:val="00E8408C"/>
    <w:rsid w:val="00E84962"/>
    <w:rsid w:val="00E84D96"/>
    <w:rsid w:val="00E84D9B"/>
    <w:rsid w:val="00E85967"/>
    <w:rsid w:val="00E868D1"/>
    <w:rsid w:val="00E86C78"/>
    <w:rsid w:val="00E86FEB"/>
    <w:rsid w:val="00E87658"/>
    <w:rsid w:val="00E90745"/>
    <w:rsid w:val="00E90BFD"/>
    <w:rsid w:val="00E91480"/>
    <w:rsid w:val="00E91A47"/>
    <w:rsid w:val="00E92A7D"/>
    <w:rsid w:val="00E92C55"/>
    <w:rsid w:val="00E957CE"/>
    <w:rsid w:val="00E958DD"/>
    <w:rsid w:val="00E96197"/>
    <w:rsid w:val="00E96D1E"/>
    <w:rsid w:val="00E97187"/>
    <w:rsid w:val="00EA04D1"/>
    <w:rsid w:val="00EA11EA"/>
    <w:rsid w:val="00EA1280"/>
    <w:rsid w:val="00EA1ACB"/>
    <w:rsid w:val="00EA1C17"/>
    <w:rsid w:val="00EA25F9"/>
    <w:rsid w:val="00EA3ABC"/>
    <w:rsid w:val="00EA3DB2"/>
    <w:rsid w:val="00EA3E2D"/>
    <w:rsid w:val="00EA4101"/>
    <w:rsid w:val="00EA45E0"/>
    <w:rsid w:val="00EA58B7"/>
    <w:rsid w:val="00EA5A99"/>
    <w:rsid w:val="00EA6AFE"/>
    <w:rsid w:val="00EA787D"/>
    <w:rsid w:val="00EA7FB4"/>
    <w:rsid w:val="00EB23A2"/>
    <w:rsid w:val="00EB258E"/>
    <w:rsid w:val="00EB3D25"/>
    <w:rsid w:val="00EB3D60"/>
    <w:rsid w:val="00EB4257"/>
    <w:rsid w:val="00EB4AE4"/>
    <w:rsid w:val="00EB5606"/>
    <w:rsid w:val="00EB5853"/>
    <w:rsid w:val="00EB58DB"/>
    <w:rsid w:val="00EB5F23"/>
    <w:rsid w:val="00EB66F1"/>
    <w:rsid w:val="00EB73EA"/>
    <w:rsid w:val="00EB7D69"/>
    <w:rsid w:val="00EB7EEB"/>
    <w:rsid w:val="00EC029C"/>
    <w:rsid w:val="00EC08FB"/>
    <w:rsid w:val="00EC1185"/>
    <w:rsid w:val="00EC1F52"/>
    <w:rsid w:val="00EC268E"/>
    <w:rsid w:val="00EC6488"/>
    <w:rsid w:val="00EC6591"/>
    <w:rsid w:val="00EC7485"/>
    <w:rsid w:val="00EC7E70"/>
    <w:rsid w:val="00ED16EA"/>
    <w:rsid w:val="00ED182A"/>
    <w:rsid w:val="00ED1C2F"/>
    <w:rsid w:val="00ED206F"/>
    <w:rsid w:val="00ED22FD"/>
    <w:rsid w:val="00ED2F4C"/>
    <w:rsid w:val="00ED5044"/>
    <w:rsid w:val="00ED594A"/>
    <w:rsid w:val="00ED59E5"/>
    <w:rsid w:val="00ED5CE6"/>
    <w:rsid w:val="00ED5DF5"/>
    <w:rsid w:val="00ED5E35"/>
    <w:rsid w:val="00ED5FBE"/>
    <w:rsid w:val="00ED65F3"/>
    <w:rsid w:val="00ED6D4A"/>
    <w:rsid w:val="00ED6D5E"/>
    <w:rsid w:val="00ED7145"/>
    <w:rsid w:val="00EE019E"/>
    <w:rsid w:val="00EE01D5"/>
    <w:rsid w:val="00EE0DB4"/>
    <w:rsid w:val="00EE0DBE"/>
    <w:rsid w:val="00EE22CC"/>
    <w:rsid w:val="00EE3198"/>
    <w:rsid w:val="00EE3321"/>
    <w:rsid w:val="00EE55E0"/>
    <w:rsid w:val="00EE65C5"/>
    <w:rsid w:val="00EE78C1"/>
    <w:rsid w:val="00EE7EEC"/>
    <w:rsid w:val="00EF04A8"/>
    <w:rsid w:val="00EF0E7A"/>
    <w:rsid w:val="00EF16B0"/>
    <w:rsid w:val="00EF193F"/>
    <w:rsid w:val="00EF2C6D"/>
    <w:rsid w:val="00EF35BB"/>
    <w:rsid w:val="00EF4F65"/>
    <w:rsid w:val="00EF4FC3"/>
    <w:rsid w:val="00EF548D"/>
    <w:rsid w:val="00EF55EE"/>
    <w:rsid w:val="00EF5E20"/>
    <w:rsid w:val="00EF7B22"/>
    <w:rsid w:val="00EF7BFB"/>
    <w:rsid w:val="00F008CB"/>
    <w:rsid w:val="00F00CBF"/>
    <w:rsid w:val="00F00DD1"/>
    <w:rsid w:val="00F04628"/>
    <w:rsid w:val="00F04C25"/>
    <w:rsid w:val="00F051C5"/>
    <w:rsid w:val="00F052FF"/>
    <w:rsid w:val="00F05EDD"/>
    <w:rsid w:val="00F06559"/>
    <w:rsid w:val="00F06BD5"/>
    <w:rsid w:val="00F06D80"/>
    <w:rsid w:val="00F07180"/>
    <w:rsid w:val="00F075FD"/>
    <w:rsid w:val="00F10FDF"/>
    <w:rsid w:val="00F110B8"/>
    <w:rsid w:val="00F11DE7"/>
    <w:rsid w:val="00F12384"/>
    <w:rsid w:val="00F12638"/>
    <w:rsid w:val="00F13268"/>
    <w:rsid w:val="00F145B2"/>
    <w:rsid w:val="00F15671"/>
    <w:rsid w:val="00F15677"/>
    <w:rsid w:val="00F15D23"/>
    <w:rsid w:val="00F15EEF"/>
    <w:rsid w:val="00F16525"/>
    <w:rsid w:val="00F16B16"/>
    <w:rsid w:val="00F16F04"/>
    <w:rsid w:val="00F212D2"/>
    <w:rsid w:val="00F21650"/>
    <w:rsid w:val="00F21ABB"/>
    <w:rsid w:val="00F21F5F"/>
    <w:rsid w:val="00F2284A"/>
    <w:rsid w:val="00F22A0F"/>
    <w:rsid w:val="00F23946"/>
    <w:rsid w:val="00F23CE7"/>
    <w:rsid w:val="00F25CB6"/>
    <w:rsid w:val="00F25D3B"/>
    <w:rsid w:val="00F25E89"/>
    <w:rsid w:val="00F25EA9"/>
    <w:rsid w:val="00F26780"/>
    <w:rsid w:val="00F27272"/>
    <w:rsid w:val="00F27333"/>
    <w:rsid w:val="00F27370"/>
    <w:rsid w:val="00F301BF"/>
    <w:rsid w:val="00F3055D"/>
    <w:rsid w:val="00F305CF"/>
    <w:rsid w:val="00F30932"/>
    <w:rsid w:val="00F309DD"/>
    <w:rsid w:val="00F31212"/>
    <w:rsid w:val="00F31B7D"/>
    <w:rsid w:val="00F31B94"/>
    <w:rsid w:val="00F31C6B"/>
    <w:rsid w:val="00F31CFA"/>
    <w:rsid w:val="00F31F3A"/>
    <w:rsid w:val="00F3288A"/>
    <w:rsid w:val="00F332A2"/>
    <w:rsid w:val="00F3380E"/>
    <w:rsid w:val="00F33B0E"/>
    <w:rsid w:val="00F33D6C"/>
    <w:rsid w:val="00F34437"/>
    <w:rsid w:val="00F3480A"/>
    <w:rsid w:val="00F34944"/>
    <w:rsid w:val="00F34BFC"/>
    <w:rsid w:val="00F35CAC"/>
    <w:rsid w:val="00F35FD2"/>
    <w:rsid w:val="00F36046"/>
    <w:rsid w:val="00F362A4"/>
    <w:rsid w:val="00F368C8"/>
    <w:rsid w:val="00F3726A"/>
    <w:rsid w:val="00F4082E"/>
    <w:rsid w:val="00F40B0A"/>
    <w:rsid w:val="00F41C81"/>
    <w:rsid w:val="00F41D3C"/>
    <w:rsid w:val="00F42D0A"/>
    <w:rsid w:val="00F42D1A"/>
    <w:rsid w:val="00F42DE8"/>
    <w:rsid w:val="00F438F0"/>
    <w:rsid w:val="00F43C83"/>
    <w:rsid w:val="00F44246"/>
    <w:rsid w:val="00F44711"/>
    <w:rsid w:val="00F447C7"/>
    <w:rsid w:val="00F44EB0"/>
    <w:rsid w:val="00F45DD5"/>
    <w:rsid w:val="00F45F72"/>
    <w:rsid w:val="00F46E17"/>
    <w:rsid w:val="00F50679"/>
    <w:rsid w:val="00F5087C"/>
    <w:rsid w:val="00F5096C"/>
    <w:rsid w:val="00F50BF0"/>
    <w:rsid w:val="00F51F8F"/>
    <w:rsid w:val="00F521EB"/>
    <w:rsid w:val="00F52FB9"/>
    <w:rsid w:val="00F53B87"/>
    <w:rsid w:val="00F53EFB"/>
    <w:rsid w:val="00F540FE"/>
    <w:rsid w:val="00F55F30"/>
    <w:rsid w:val="00F56054"/>
    <w:rsid w:val="00F565C9"/>
    <w:rsid w:val="00F56DDA"/>
    <w:rsid w:val="00F57C28"/>
    <w:rsid w:val="00F57F12"/>
    <w:rsid w:val="00F60A93"/>
    <w:rsid w:val="00F62DF4"/>
    <w:rsid w:val="00F632D7"/>
    <w:rsid w:val="00F641E9"/>
    <w:rsid w:val="00F64626"/>
    <w:rsid w:val="00F6522A"/>
    <w:rsid w:val="00F65650"/>
    <w:rsid w:val="00F65C36"/>
    <w:rsid w:val="00F66000"/>
    <w:rsid w:val="00F668A2"/>
    <w:rsid w:val="00F671BB"/>
    <w:rsid w:val="00F6743B"/>
    <w:rsid w:val="00F70364"/>
    <w:rsid w:val="00F70CA6"/>
    <w:rsid w:val="00F715BE"/>
    <w:rsid w:val="00F716E0"/>
    <w:rsid w:val="00F724A4"/>
    <w:rsid w:val="00F72BCE"/>
    <w:rsid w:val="00F72D38"/>
    <w:rsid w:val="00F74153"/>
    <w:rsid w:val="00F74675"/>
    <w:rsid w:val="00F75295"/>
    <w:rsid w:val="00F75539"/>
    <w:rsid w:val="00F75A8D"/>
    <w:rsid w:val="00F77598"/>
    <w:rsid w:val="00F778D2"/>
    <w:rsid w:val="00F80D09"/>
    <w:rsid w:val="00F81D7D"/>
    <w:rsid w:val="00F82013"/>
    <w:rsid w:val="00F82AAE"/>
    <w:rsid w:val="00F8417E"/>
    <w:rsid w:val="00F84A5C"/>
    <w:rsid w:val="00F84C1E"/>
    <w:rsid w:val="00F85DB6"/>
    <w:rsid w:val="00F871D4"/>
    <w:rsid w:val="00F877AF"/>
    <w:rsid w:val="00F87E6A"/>
    <w:rsid w:val="00F902EB"/>
    <w:rsid w:val="00F906F7"/>
    <w:rsid w:val="00F90E4C"/>
    <w:rsid w:val="00F939A2"/>
    <w:rsid w:val="00F93B25"/>
    <w:rsid w:val="00F941A7"/>
    <w:rsid w:val="00F95630"/>
    <w:rsid w:val="00F95A0B"/>
    <w:rsid w:val="00F96D33"/>
    <w:rsid w:val="00F96DA9"/>
    <w:rsid w:val="00F96FB7"/>
    <w:rsid w:val="00FA154B"/>
    <w:rsid w:val="00FA24D5"/>
    <w:rsid w:val="00FA28BA"/>
    <w:rsid w:val="00FA372D"/>
    <w:rsid w:val="00FA387D"/>
    <w:rsid w:val="00FA4636"/>
    <w:rsid w:val="00FA4E72"/>
    <w:rsid w:val="00FA50AF"/>
    <w:rsid w:val="00FA557E"/>
    <w:rsid w:val="00FA64D3"/>
    <w:rsid w:val="00FB1A68"/>
    <w:rsid w:val="00FB27FE"/>
    <w:rsid w:val="00FB3A84"/>
    <w:rsid w:val="00FB4C7F"/>
    <w:rsid w:val="00FB5267"/>
    <w:rsid w:val="00FB5385"/>
    <w:rsid w:val="00FB552F"/>
    <w:rsid w:val="00FB5624"/>
    <w:rsid w:val="00FB5F75"/>
    <w:rsid w:val="00FB6226"/>
    <w:rsid w:val="00FB7AA6"/>
    <w:rsid w:val="00FB7EEC"/>
    <w:rsid w:val="00FC12DD"/>
    <w:rsid w:val="00FC13F8"/>
    <w:rsid w:val="00FC1969"/>
    <w:rsid w:val="00FC196D"/>
    <w:rsid w:val="00FC1B0F"/>
    <w:rsid w:val="00FC1CB8"/>
    <w:rsid w:val="00FC2A4D"/>
    <w:rsid w:val="00FC2CB1"/>
    <w:rsid w:val="00FC3159"/>
    <w:rsid w:val="00FC31E8"/>
    <w:rsid w:val="00FC42C6"/>
    <w:rsid w:val="00FC453A"/>
    <w:rsid w:val="00FC522C"/>
    <w:rsid w:val="00FC53E3"/>
    <w:rsid w:val="00FC6AFA"/>
    <w:rsid w:val="00FD0BC4"/>
    <w:rsid w:val="00FD0C6B"/>
    <w:rsid w:val="00FD0FCE"/>
    <w:rsid w:val="00FD15E1"/>
    <w:rsid w:val="00FD22EA"/>
    <w:rsid w:val="00FD2628"/>
    <w:rsid w:val="00FD2B3F"/>
    <w:rsid w:val="00FD44E5"/>
    <w:rsid w:val="00FD5244"/>
    <w:rsid w:val="00FD6808"/>
    <w:rsid w:val="00FD6EBB"/>
    <w:rsid w:val="00FD6F8C"/>
    <w:rsid w:val="00FD73D2"/>
    <w:rsid w:val="00FE0630"/>
    <w:rsid w:val="00FE0A69"/>
    <w:rsid w:val="00FE0C75"/>
    <w:rsid w:val="00FE12E8"/>
    <w:rsid w:val="00FE1681"/>
    <w:rsid w:val="00FE245A"/>
    <w:rsid w:val="00FE2576"/>
    <w:rsid w:val="00FE33D2"/>
    <w:rsid w:val="00FE3480"/>
    <w:rsid w:val="00FE3998"/>
    <w:rsid w:val="00FE438A"/>
    <w:rsid w:val="00FE52CF"/>
    <w:rsid w:val="00FE6050"/>
    <w:rsid w:val="00FE6303"/>
    <w:rsid w:val="00FE658C"/>
    <w:rsid w:val="00FE67A0"/>
    <w:rsid w:val="00FF00E3"/>
    <w:rsid w:val="00FF10E7"/>
    <w:rsid w:val="00FF13E9"/>
    <w:rsid w:val="00FF1959"/>
    <w:rsid w:val="00FF1EE9"/>
    <w:rsid w:val="00FF209B"/>
    <w:rsid w:val="00FF4BE4"/>
    <w:rsid w:val="00FF5155"/>
    <w:rsid w:val="00FF5224"/>
    <w:rsid w:val="00FF55FA"/>
    <w:rsid w:val="00FF5C3E"/>
    <w:rsid w:val="00FF6B52"/>
    <w:rsid w:val="00FF6F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FF1BD"/>
  <w15:chartTrackingRefBased/>
  <w15:docId w15:val="{CE328AF8-8220-42E3-8622-CF062F081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64D"/>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eading1,Colorful List - Accent 11,N_List Paragraph,Bullet List,FooterText,numbered,Bullet Number,corp de texte,маркированный,AC List 01,Содержание. 2 уровень,Абзац"/>
    <w:basedOn w:val="a"/>
    <w:link w:val="a4"/>
    <w:uiPriority w:val="34"/>
    <w:qFormat/>
    <w:rsid w:val="00C44AB0"/>
    <w:pPr>
      <w:ind w:left="720"/>
      <w:contextualSpacing/>
    </w:pPr>
  </w:style>
  <w:style w:type="character" w:customStyle="1" w:styleId="s0">
    <w:name w:val="s0"/>
    <w:rsid w:val="00AE2D26"/>
    <w:rPr>
      <w:rFonts w:ascii="Times New Roman" w:hAnsi="Times New Roman" w:cs="Times New Roman" w:hint="default"/>
      <w:b w:val="0"/>
      <w:bCs w:val="0"/>
      <w:i w:val="0"/>
      <w:iCs w:val="0"/>
      <w:strike w:val="0"/>
      <w:dstrike w:val="0"/>
      <w:color w:val="000000"/>
      <w:sz w:val="20"/>
      <w:szCs w:val="20"/>
      <w:u w:val="none"/>
      <w:effect w:val="none"/>
    </w:rPr>
  </w:style>
  <w:style w:type="character" w:styleId="a5">
    <w:name w:val="Hyperlink"/>
    <w:uiPriority w:val="99"/>
    <w:semiHidden/>
    <w:unhideWhenUsed/>
    <w:rsid w:val="00320CBC"/>
    <w:rPr>
      <w:rFonts w:ascii="Times New Roman" w:hAnsi="Times New Roman" w:cs="Times New Roman" w:hint="default"/>
      <w:color w:val="333399"/>
      <w:u w:val="single"/>
    </w:rPr>
  </w:style>
  <w:style w:type="paragraph" w:styleId="a6">
    <w:name w:val="Normal Indent"/>
    <w:basedOn w:val="a"/>
    <w:link w:val="a7"/>
    <w:rsid w:val="00446EF7"/>
    <w:pPr>
      <w:tabs>
        <w:tab w:val="left" w:pos="0"/>
        <w:tab w:val="left" w:pos="2880"/>
      </w:tabs>
      <w:spacing w:after="120"/>
      <w:ind w:left="1152" w:firstLine="567"/>
      <w:jc w:val="both"/>
    </w:pPr>
    <w:rPr>
      <w:rFonts w:ascii="Tahoma" w:eastAsia="Times New Roman" w:hAnsi="Tahoma"/>
      <w:sz w:val="20"/>
      <w:szCs w:val="24"/>
      <w:lang w:val="x-none" w:eastAsia="x-none"/>
    </w:rPr>
  </w:style>
  <w:style w:type="character" w:customStyle="1" w:styleId="a7">
    <w:name w:val="Обычный отступ Знак"/>
    <w:link w:val="a6"/>
    <w:rsid w:val="00446EF7"/>
    <w:rPr>
      <w:rFonts w:ascii="Tahoma" w:eastAsia="Times New Roman" w:hAnsi="Tahoma" w:cs="Tahoma"/>
      <w:szCs w:val="24"/>
    </w:rPr>
  </w:style>
  <w:style w:type="paragraph" w:styleId="a8">
    <w:name w:val="header"/>
    <w:basedOn w:val="a"/>
    <w:link w:val="a9"/>
    <w:uiPriority w:val="99"/>
    <w:unhideWhenUsed/>
    <w:rsid w:val="0067698E"/>
    <w:pPr>
      <w:tabs>
        <w:tab w:val="center" w:pos="4677"/>
        <w:tab w:val="right" w:pos="9355"/>
      </w:tabs>
    </w:pPr>
    <w:rPr>
      <w:lang w:val="x-none"/>
    </w:rPr>
  </w:style>
  <w:style w:type="character" w:customStyle="1" w:styleId="a9">
    <w:name w:val="Верхний колонтитул Знак"/>
    <w:link w:val="a8"/>
    <w:uiPriority w:val="99"/>
    <w:rsid w:val="0067698E"/>
    <w:rPr>
      <w:sz w:val="22"/>
      <w:szCs w:val="22"/>
      <w:lang w:eastAsia="en-US"/>
    </w:rPr>
  </w:style>
  <w:style w:type="paragraph" w:styleId="aa">
    <w:name w:val="footer"/>
    <w:basedOn w:val="a"/>
    <w:link w:val="ab"/>
    <w:uiPriority w:val="99"/>
    <w:unhideWhenUsed/>
    <w:rsid w:val="0067698E"/>
    <w:pPr>
      <w:tabs>
        <w:tab w:val="center" w:pos="4677"/>
        <w:tab w:val="right" w:pos="9355"/>
      </w:tabs>
    </w:pPr>
    <w:rPr>
      <w:lang w:val="x-none"/>
    </w:rPr>
  </w:style>
  <w:style w:type="character" w:customStyle="1" w:styleId="ab">
    <w:name w:val="Нижний колонтитул Знак"/>
    <w:link w:val="aa"/>
    <w:uiPriority w:val="99"/>
    <w:rsid w:val="0067698E"/>
    <w:rPr>
      <w:sz w:val="22"/>
      <w:szCs w:val="22"/>
      <w:lang w:eastAsia="en-US"/>
    </w:rPr>
  </w:style>
  <w:style w:type="character" w:customStyle="1" w:styleId="s1">
    <w:name w:val="s1"/>
    <w:rsid w:val="002F198E"/>
    <w:rPr>
      <w:rFonts w:ascii="Times New Roman" w:hAnsi="Times New Roman" w:cs="Times New Roman" w:hint="default"/>
      <w:b/>
      <w:bCs/>
      <w:i w:val="0"/>
      <w:iCs w:val="0"/>
      <w:strike w:val="0"/>
      <w:dstrike w:val="0"/>
      <w:color w:val="000000"/>
      <w:sz w:val="20"/>
      <w:szCs w:val="20"/>
      <w:u w:val="none"/>
      <w:effect w:val="none"/>
    </w:rPr>
  </w:style>
  <w:style w:type="paragraph" w:styleId="3">
    <w:name w:val="Body Text 3"/>
    <w:basedOn w:val="a"/>
    <w:link w:val="30"/>
    <w:uiPriority w:val="99"/>
    <w:semiHidden/>
    <w:unhideWhenUsed/>
    <w:rsid w:val="00054F0B"/>
    <w:pPr>
      <w:spacing w:after="120"/>
    </w:pPr>
    <w:rPr>
      <w:rFonts w:eastAsia="Times New Roman"/>
      <w:sz w:val="16"/>
      <w:szCs w:val="16"/>
      <w:lang w:val="x-none" w:eastAsia="x-none"/>
    </w:rPr>
  </w:style>
  <w:style w:type="character" w:customStyle="1" w:styleId="30">
    <w:name w:val="Основной текст 3 Знак"/>
    <w:link w:val="3"/>
    <w:uiPriority w:val="99"/>
    <w:semiHidden/>
    <w:rsid w:val="00054F0B"/>
    <w:rPr>
      <w:rFonts w:eastAsia="Times New Roman"/>
      <w:sz w:val="16"/>
      <w:szCs w:val="16"/>
    </w:rPr>
  </w:style>
  <w:style w:type="paragraph" w:customStyle="1" w:styleId="ConsNormal">
    <w:name w:val="ConsNormal"/>
    <w:rsid w:val="00054F0B"/>
    <w:pPr>
      <w:widowControl w:val="0"/>
      <w:ind w:firstLine="720"/>
    </w:pPr>
    <w:rPr>
      <w:rFonts w:ascii="Arial" w:eastAsia="Times New Roman" w:hAnsi="Arial"/>
    </w:rPr>
  </w:style>
  <w:style w:type="paragraph" w:styleId="2">
    <w:name w:val="Body Text Indent 2"/>
    <w:basedOn w:val="a"/>
    <w:link w:val="20"/>
    <w:uiPriority w:val="99"/>
    <w:unhideWhenUsed/>
    <w:rsid w:val="00A10DBD"/>
    <w:pPr>
      <w:spacing w:after="120" w:line="480" w:lineRule="auto"/>
      <w:ind w:left="283"/>
    </w:pPr>
    <w:rPr>
      <w:rFonts w:eastAsia="Times New Roman"/>
      <w:lang w:val="x-none" w:eastAsia="x-none"/>
    </w:rPr>
  </w:style>
  <w:style w:type="character" w:customStyle="1" w:styleId="20">
    <w:name w:val="Основной текст с отступом 2 Знак"/>
    <w:link w:val="2"/>
    <w:uiPriority w:val="99"/>
    <w:rsid w:val="00A10DBD"/>
    <w:rPr>
      <w:rFonts w:eastAsia="Times New Roman"/>
      <w:sz w:val="22"/>
      <w:szCs w:val="22"/>
    </w:rPr>
  </w:style>
  <w:style w:type="character" w:customStyle="1" w:styleId="S00">
    <w:name w:val="S0"/>
    <w:rsid w:val="009A1EBB"/>
    <w:rPr>
      <w:rFonts w:ascii="Times New Roman" w:hAnsi="Times New Roman" w:cs="Times New Roman" w:hint="default"/>
      <w:b w:val="0"/>
      <w:bCs w:val="0"/>
      <w:i w:val="0"/>
      <w:iCs w:val="0"/>
      <w:color w:val="000000"/>
    </w:rPr>
  </w:style>
  <w:style w:type="paragraph" w:styleId="ac">
    <w:name w:val="Balloon Text"/>
    <w:basedOn w:val="a"/>
    <w:link w:val="ad"/>
    <w:uiPriority w:val="99"/>
    <w:semiHidden/>
    <w:unhideWhenUsed/>
    <w:rsid w:val="00CD7393"/>
    <w:pPr>
      <w:spacing w:after="0" w:line="240" w:lineRule="auto"/>
    </w:pPr>
    <w:rPr>
      <w:rFonts w:ascii="Tahoma" w:hAnsi="Tahoma"/>
      <w:sz w:val="16"/>
      <w:szCs w:val="16"/>
      <w:lang w:val="x-none"/>
    </w:rPr>
  </w:style>
  <w:style w:type="character" w:customStyle="1" w:styleId="ad">
    <w:name w:val="Текст выноски Знак"/>
    <w:link w:val="ac"/>
    <w:uiPriority w:val="99"/>
    <w:semiHidden/>
    <w:rsid w:val="00CD7393"/>
    <w:rPr>
      <w:rFonts w:ascii="Tahoma" w:hAnsi="Tahoma" w:cs="Tahoma"/>
      <w:sz w:val="16"/>
      <w:szCs w:val="16"/>
      <w:lang w:eastAsia="en-US"/>
    </w:rPr>
  </w:style>
  <w:style w:type="character" w:styleId="ae">
    <w:name w:val="annotation reference"/>
    <w:uiPriority w:val="99"/>
    <w:semiHidden/>
    <w:unhideWhenUsed/>
    <w:rsid w:val="0077461B"/>
    <w:rPr>
      <w:sz w:val="16"/>
      <w:szCs w:val="16"/>
    </w:rPr>
  </w:style>
  <w:style w:type="paragraph" w:styleId="af">
    <w:name w:val="annotation text"/>
    <w:basedOn w:val="a"/>
    <w:link w:val="af0"/>
    <w:uiPriority w:val="99"/>
    <w:unhideWhenUsed/>
    <w:rsid w:val="0077461B"/>
    <w:rPr>
      <w:sz w:val="20"/>
      <w:szCs w:val="20"/>
      <w:lang w:val="x-none"/>
    </w:rPr>
  </w:style>
  <w:style w:type="character" w:customStyle="1" w:styleId="af0">
    <w:name w:val="Текст примечания Знак"/>
    <w:link w:val="af"/>
    <w:uiPriority w:val="99"/>
    <w:rsid w:val="0077461B"/>
    <w:rPr>
      <w:lang w:eastAsia="en-US"/>
    </w:rPr>
  </w:style>
  <w:style w:type="paragraph" w:styleId="af1">
    <w:name w:val="annotation subject"/>
    <w:basedOn w:val="af"/>
    <w:next w:val="af"/>
    <w:link w:val="af2"/>
    <w:uiPriority w:val="99"/>
    <w:semiHidden/>
    <w:unhideWhenUsed/>
    <w:rsid w:val="0077461B"/>
    <w:rPr>
      <w:b/>
      <w:bCs/>
    </w:rPr>
  </w:style>
  <w:style w:type="character" w:customStyle="1" w:styleId="af2">
    <w:name w:val="Тема примечания Знак"/>
    <w:link w:val="af1"/>
    <w:uiPriority w:val="99"/>
    <w:semiHidden/>
    <w:rsid w:val="0077461B"/>
    <w:rPr>
      <w:b/>
      <w:bCs/>
      <w:lang w:eastAsia="en-US"/>
    </w:rPr>
  </w:style>
  <w:style w:type="character" w:customStyle="1" w:styleId="s202">
    <w:name w:val="s202"/>
    <w:rsid w:val="0077655C"/>
  </w:style>
  <w:style w:type="paragraph" w:styleId="af3">
    <w:name w:val="footnote text"/>
    <w:basedOn w:val="a"/>
    <w:link w:val="af4"/>
    <w:uiPriority w:val="99"/>
    <w:unhideWhenUsed/>
    <w:rsid w:val="00216EFA"/>
    <w:rPr>
      <w:sz w:val="20"/>
      <w:szCs w:val="20"/>
      <w:lang w:val="x-none"/>
    </w:rPr>
  </w:style>
  <w:style w:type="character" w:customStyle="1" w:styleId="af4">
    <w:name w:val="Текст сноски Знак"/>
    <w:link w:val="af3"/>
    <w:uiPriority w:val="99"/>
    <w:rsid w:val="00216EFA"/>
    <w:rPr>
      <w:lang w:eastAsia="en-US"/>
    </w:rPr>
  </w:style>
  <w:style w:type="character" w:styleId="af5">
    <w:name w:val="footnote reference"/>
    <w:uiPriority w:val="99"/>
    <w:semiHidden/>
    <w:unhideWhenUsed/>
    <w:rsid w:val="00216EFA"/>
    <w:rPr>
      <w:vertAlign w:val="superscript"/>
    </w:rPr>
  </w:style>
  <w:style w:type="paragraph" w:styleId="af6">
    <w:name w:val="Revision"/>
    <w:hidden/>
    <w:uiPriority w:val="99"/>
    <w:semiHidden/>
    <w:rsid w:val="0093585A"/>
    <w:rPr>
      <w:sz w:val="22"/>
      <w:szCs w:val="22"/>
      <w:lang w:eastAsia="en-US"/>
    </w:rPr>
  </w:style>
  <w:style w:type="character" w:customStyle="1" w:styleId="af7">
    <w:name w:val="a"/>
    <w:rsid w:val="000B3241"/>
  </w:style>
  <w:style w:type="character" w:customStyle="1" w:styleId="s21">
    <w:name w:val="s21"/>
    <w:rsid w:val="00A63A02"/>
  </w:style>
  <w:style w:type="paragraph" w:customStyle="1" w:styleId="pj">
    <w:name w:val="pj"/>
    <w:basedOn w:val="a"/>
    <w:rsid w:val="00667372"/>
    <w:pPr>
      <w:spacing w:after="0" w:line="240" w:lineRule="auto"/>
      <w:ind w:firstLine="400"/>
      <w:jc w:val="both"/>
    </w:pPr>
    <w:rPr>
      <w:rFonts w:ascii="Times New Roman" w:eastAsia="Times New Roman" w:hAnsi="Times New Roman"/>
      <w:color w:val="000000"/>
      <w:sz w:val="24"/>
      <w:szCs w:val="24"/>
    </w:rPr>
  </w:style>
  <w:style w:type="character" w:customStyle="1" w:styleId="s2">
    <w:name w:val="s2"/>
    <w:rsid w:val="006C005D"/>
    <w:rPr>
      <w:rFonts w:ascii="Times New Roman" w:hAnsi="Times New Roman" w:cs="Times New Roman" w:hint="default"/>
      <w:color w:val="333399"/>
      <w:u w:val="single"/>
    </w:rPr>
  </w:style>
  <w:style w:type="paragraph" w:customStyle="1" w:styleId="pc">
    <w:name w:val="pc"/>
    <w:basedOn w:val="a"/>
    <w:rsid w:val="008720DA"/>
    <w:pPr>
      <w:spacing w:after="0" w:line="240" w:lineRule="auto"/>
      <w:jc w:val="center"/>
    </w:pPr>
    <w:rPr>
      <w:rFonts w:ascii="Times New Roman" w:eastAsia="Times New Roman" w:hAnsi="Times New Roman"/>
      <w:color w:val="000000"/>
      <w:sz w:val="24"/>
      <w:szCs w:val="24"/>
    </w:rPr>
  </w:style>
  <w:style w:type="paragraph" w:customStyle="1" w:styleId="pji">
    <w:name w:val="pji"/>
    <w:basedOn w:val="a"/>
    <w:rsid w:val="008720DA"/>
    <w:pPr>
      <w:spacing w:after="0" w:line="240" w:lineRule="auto"/>
      <w:jc w:val="both"/>
    </w:pPr>
    <w:rPr>
      <w:rFonts w:ascii="Times New Roman" w:eastAsia="Times New Roman" w:hAnsi="Times New Roman"/>
      <w:color w:val="000000"/>
      <w:sz w:val="24"/>
      <w:szCs w:val="24"/>
    </w:rPr>
  </w:style>
  <w:style w:type="character" w:customStyle="1" w:styleId="s9">
    <w:name w:val="s9"/>
    <w:basedOn w:val="a0"/>
    <w:rsid w:val="008720DA"/>
    <w:rPr>
      <w:bdr w:val="none" w:sz="0" w:space="0" w:color="auto" w:frame="1"/>
    </w:rPr>
  </w:style>
  <w:style w:type="character" w:customStyle="1" w:styleId="s3">
    <w:name w:val="s3"/>
    <w:basedOn w:val="a0"/>
    <w:rsid w:val="008720DA"/>
    <w:rPr>
      <w:color w:val="FF0000"/>
    </w:rPr>
  </w:style>
  <w:style w:type="paragraph" w:customStyle="1" w:styleId="pr">
    <w:name w:val="pr"/>
    <w:basedOn w:val="a"/>
    <w:rsid w:val="009A74A8"/>
    <w:pPr>
      <w:spacing w:after="0" w:line="240" w:lineRule="auto"/>
      <w:jc w:val="right"/>
    </w:pPr>
    <w:rPr>
      <w:rFonts w:ascii="Times New Roman" w:eastAsia="Times New Roman" w:hAnsi="Times New Roman"/>
      <w:color w:val="000000"/>
      <w:sz w:val="24"/>
      <w:szCs w:val="24"/>
    </w:rPr>
  </w:style>
  <w:style w:type="paragraph" w:customStyle="1" w:styleId="p">
    <w:name w:val="p"/>
    <w:basedOn w:val="a"/>
    <w:rsid w:val="009A74A8"/>
    <w:pPr>
      <w:spacing w:after="0" w:line="240" w:lineRule="auto"/>
    </w:pPr>
    <w:rPr>
      <w:rFonts w:ascii="Times New Roman" w:eastAsia="Times New Roman" w:hAnsi="Times New Roman"/>
      <w:color w:val="000000"/>
      <w:sz w:val="24"/>
      <w:szCs w:val="24"/>
    </w:rPr>
  </w:style>
  <w:style w:type="character" w:customStyle="1" w:styleId="a4">
    <w:name w:val="Абзац списка Знак"/>
    <w:aliases w:val="Heading1 Знак,Colorful List - Accent 11 Знак,N_List Paragraph Знак,Bullet List Знак,FooterText Знак,numbered Знак,Bullet Number Знак,corp de texte Знак,маркированный Знак,AC List 01 Знак,Содержание. 2 уровень Знак,Абзац Знак"/>
    <w:link w:val="a3"/>
    <w:uiPriority w:val="34"/>
    <w:locked/>
    <w:rsid w:val="00ED594A"/>
    <w:rPr>
      <w:sz w:val="22"/>
      <w:szCs w:val="22"/>
      <w:lang w:eastAsia="en-US"/>
    </w:rPr>
  </w:style>
  <w:style w:type="paragraph" w:styleId="af8">
    <w:name w:val="endnote text"/>
    <w:basedOn w:val="a"/>
    <w:link w:val="af9"/>
    <w:rsid w:val="00B863B1"/>
    <w:pPr>
      <w:spacing w:after="0" w:line="240" w:lineRule="auto"/>
    </w:pPr>
    <w:rPr>
      <w:rFonts w:ascii="Times New Roman" w:eastAsia="Times New Roman" w:hAnsi="Times New Roman"/>
      <w:sz w:val="20"/>
      <w:szCs w:val="20"/>
      <w:lang w:eastAsia="ru-RU"/>
    </w:rPr>
  </w:style>
  <w:style w:type="character" w:customStyle="1" w:styleId="af9">
    <w:name w:val="Текст концевой сноски Знак"/>
    <w:basedOn w:val="a0"/>
    <w:link w:val="af8"/>
    <w:rsid w:val="00B863B1"/>
    <w:rPr>
      <w:rFonts w:ascii="Times New Roman" w:eastAsia="Times New Roman" w:hAnsi="Times New Roman"/>
    </w:rPr>
  </w:style>
  <w:style w:type="character" w:customStyle="1" w:styleId="ezkurwreuab5ozgtqnkl">
    <w:name w:val="ezkurwreuab5ozgtqnkl"/>
    <w:basedOn w:val="a0"/>
    <w:rsid w:val="00AB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57818">
      <w:bodyDiv w:val="1"/>
      <w:marLeft w:val="0"/>
      <w:marRight w:val="0"/>
      <w:marTop w:val="0"/>
      <w:marBottom w:val="0"/>
      <w:divBdr>
        <w:top w:val="none" w:sz="0" w:space="0" w:color="auto"/>
        <w:left w:val="none" w:sz="0" w:space="0" w:color="auto"/>
        <w:bottom w:val="none" w:sz="0" w:space="0" w:color="auto"/>
        <w:right w:val="none" w:sz="0" w:space="0" w:color="auto"/>
      </w:divBdr>
    </w:div>
    <w:div w:id="79302413">
      <w:bodyDiv w:val="1"/>
      <w:marLeft w:val="0"/>
      <w:marRight w:val="0"/>
      <w:marTop w:val="0"/>
      <w:marBottom w:val="0"/>
      <w:divBdr>
        <w:top w:val="none" w:sz="0" w:space="0" w:color="auto"/>
        <w:left w:val="none" w:sz="0" w:space="0" w:color="auto"/>
        <w:bottom w:val="none" w:sz="0" w:space="0" w:color="auto"/>
        <w:right w:val="none" w:sz="0" w:space="0" w:color="auto"/>
      </w:divBdr>
      <w:divsChild>
        <w:div w:id="436871324">
          <w:marLeft w:val="0"/>
          <w:marRight w:val="0"/>
          <w:marTop w:val="0"/>
          <w:marBottom w:val="0"/>
          <w:divBdr>
            <w:top w:val="none" w:sz="0" w:space="0" w:color="auto"/>
            <w:left w:val="none" w:sz="0" w:space="0" w:color="auto"/>
            <w:bottom w:val="none" w:sz="0" w:space="0" w:color="auto"/>
            <w:right w:val="none" w:sz="0" w:space="0" w:color="auto"/>
          </w:divBdr>
        </w:div>
      </w:divsChild>
    </w:div>
    <w:div w:id="139932428">
      <w:bodyDiv w:val="1"/>
      <w:marLeft w:val="0"/>
      <w:marRight w:val="0"/>
      <w:marTop w:val="0"/>
      <w:marBottom w:val="0"/>
      <w:divBdr>
        <w:top w:val="none" w:sz="0" w:space="0" w:color="auto"/>
        <w:left w:val="none" w:sz="0" w:space="0" w:color="auto"/>
        <w:bottom w:val="none" w:sz="0" w:space="0" w:color="auto"/>
        <w:right w:val="none" w:sz="0" w:space="0" w:color="auto"/>
      </w:divBdr>
    </w:div>
    <w:div w:id="354963354">
      <w:bodyDiv w:val="1"/>
      <w:marLeft w:val="0"/>
      <w:marRight w:val="0"/>
      <w:marTop w:val="0"/>
      <w:marBottom w:val="0"/>
      <w:divBdr>
        <w:top w:val="none" w:sz="0" w:space="0" w:color="auto"/>
        <w:left w:val="none" w:sz="0" w:space="0" w:color="auto"/>
        <w:bottom w:val="none" w:sz="0" w:space="0" w:color="auto"/>
        <w:right w:val="none" w:sz="0" w:space="0" w:color="auto"/>
      </w:divBdr>
    </w:div>
    <w:div w:id="369379153">
      <w:bodyDiv w:val="1"/>
      <w:marLeft w:val="0"/>
      <w:marRight w:val="0"/>
      <w:marTop w:val="0"/>
      <w:marBottom w:val="0"/>
      <w:divBdr>
        <w:top w:val="none" w:sz="0" w:space="0" w:color="auto"/>
        <w:left w:val="none" w:sz="0" w:space="0" w:color="auto"/>
        <w:bottom w:val="none" w:sz="0" w:space="0" w:color="auto"/>
        <w:right w:val="none" w:sz="0" w:space="0" w:color="auto"/>
      </w:divBdr>
    </w:div>
    <w:div w:id="424571522">
      <w:bodyDiv w:val="1"/>
      <w:marLeft w:val="0"/>
      <w:marRight w:val="0"/>
      <w:marTop w:val="0"/>
      <w:marBottom w:val="0"/>
      <w:divBdr>
        <w:top w:val="none" w:sz="0" w:space="0" w:color="auto"/>
        <w:left w:val="none" w:sz="0" w:space="0" w:color="auto"/>
        <w:bottom w:val="none" w:sz="0" w:space="0" w:color="auto"/>
        <w:right w:val="none" w:sz="0" w:space="0" w:color="auto"/>
      </w:divBdr>
    </w:div>
    <w:div w:id="436684508">
      <w:bodyDiv w:val="1"/>
      <w:marLeft w:val="0"/>
      <w:marRight w:val="0"/>
      <w:marTop w:val="0"/>
      <w:marBottom w:val="0"/>
      <w:divBdr>
        <w:top w:val="none" w:sz="0" w:space="0" w:color="auto"/>
        <w:left w:val="none" w:sz="0" w:space="0" w:color="auto"/>
        <w:bottom w:val="none" w:sz="0" w:space="0" w:color="auto"/>
        <w:right w:val="none" w:sz="0" w:space="0" w:color="auto"/>
      </w:divBdr>
    </w:div>
    <w:div w:id="510871362">
      <w:bodyDiv w:val="1"/>
      <w:marLeft w:val="0"/>
      <w:marRight w:val="0"/>
      <w:marTop w:val="0"/>
      <w:marBottom w:val="0"/>
      <w:divBdr>
        <w:top w:val="none" w:sz="0" w:space="0" w:color="auto"/>
        <w:left w:val="none" w:sz="0" w:space="0" w:color="auto"/>
        <w:bottom w:val="none" w:sz="0" w:space="0" w:color="auto"/>
        <w:right w:val="none" w:sz="0" w:space="0" w:color="auto"/>
      </w:divBdr>
    </w:div>
    <w:div w:id="531918908">
      <w:bodyDiv w:val="1"/>
      <w:marLeft w:val="0"/>
      <w:marRight w:val="0"/>
      <w:marTop w:val="0"/>
      <w:marBottom w:val="0"/>
      <w:divBdr>
        <w:top w:val="none" w:sz="0" w:space="0" w:color="auto"/>
        <w:left w:val="none" w:sz="0" w:space="0" w:color="auto"/>
        <w:bottom w:val="none" w:sz="0" w:space="0" w:color="auto"/>
        <w:right w:val="none" w:sz="0" w:space="0" w:color="auto"/>
      </w:divBdr>
    </w:div>
    <w:div w:id="554662661">
      <w:bodyDiv w:val="1"/>
      <w:marLeft w:val="0"/>
      <w:marRight w:val="0"/>
      <w:marTop w:val="0"/>
      <w:marBottom w:val="0"/>
      <w:divBdr>
        <w:top w:val="none" w:sz="0" w:space="0" w:color="auto"/>
        <w:left w:val="none" w:sz="0" w:space="0" w:color="auto"/>
        <w:bottom w:val="none" w:sz="0" w:space="0" w:color="auto"/>
        <w:right w:val="none" w:sz="0" w:space="0" w:color="auto"/>
      </w:divBdr>
    </w:div>
    <w:div w:id="578561136">
      <w:bodyDiv w:val="1"/>
      <w:marLeft w:val="0"/>
      <w:marRight w:val="0"/>
      <w:marTop w:val="0"/>
      <w:marBottom w:val="0"/>
      <w:divBdr>
        <w:top w:val="none" w:sz="0" w:space="0" w:color="auto"/>
        <w:left w:val="none" w:sz="0" w:space="0" w:color="auto"/>
        <w:bottom w:val="none" w:sz="0" w:space="0" w:color="auto"/>
        <w:right w:val="none" w:sz="0" w:space="0" w:color="auto"/>
      </w:divBdr>
    </w:div>
    <w:div w:id="686902801">
      <w:bodyDiv w:val="1"/>
      <w:marLeft w:val="0"/>
      <w:marRight w:val="0"/>
      <w:marTop w:val="0"/>
      <w:marBottom w:val="0"/>
      <w:divBdr>
        <w:top w:val="none" w:sz="0" w:space="0" w:color="auto"/>
        <w:left w:val="none" w:sz="0" w:space="0" w:color="auto"/>
        <w:bottom w:val="none" w:sz="0" w:space="0" w:color="auto"/>
        <w:right w:val="none" w:sz="0" w:space="0" w:color="auto"/>
      </w:divBdr>
      <w:divsChild>
        <w:div w:id="1382096399">
          <w:marLeft w:val="0"/>
          <w:marRight w:val="0"/>
          <w:marTop w:val="0"/>
          <w:marBottom w:val="0"/>
          <w:divBdr>
            <w:top w:val="none" w:sz="0" w:space="0" w:color="auto"/>
            <w:left w:val="none" w:sz="0" w:space="0" w:color="auto"/>
            <w:bottom w:val="none" w:sz="0" w:space="0" w:color="auto"/>
            <w:right w:val="none" w:sz="0" w:space="0" w:color="auto"/>
          </w:divBdr>
        </w:div>
      </w:divsChild>
    </w:div>
    <w:div w:id="724063539">
      <w:bodyDiv w:val="1"/>
      <w:marLeft w:val="0"/>
      <w:marRight w:val="0"/>
      <w:marTop w:val="0"/>
      <w:marBottom w:val="0"/>
      <w:divBdr>
        <w:top w:val="none" w:sz="0" w:space="0" w:color="auto"/>
        <w:left w:val="none" w:sz="0" w:space="0" w:color="auto"/>
        <w:bottom w:val="none" w:sz="0" w:space="0" w:color="auto"/>
        <w:right w:val="none" w:sz="0" w:space="0" w:color="auto"/>
      </w:divBdr>
    </w:div>
    <w:div w:id="885678654">
      <w:bodyDiv w:val="1"/>
      <w:marLeft w:val="0"/>
      <w:marRight w:val="0"/>
      <w:marTop w:val="0"/>
      <w:marBottom w:val="0"/>
      <w:divBdr>
        <w:top w:val="none" w:sz="0" w:space="0" w:color="auto"/>
        <w:left w:val="none" w:sz="0" w:space="0" w:color="auto"/>
        <w:bottom w:val="none" w:sz="0" w:space="0" w:color="auto"/>
        <w:right w:val="none" w:sz="0" w:space="0" w:color="auto"/>
      </w:divBdr>
    </w:div>
    <w:div w:id="903836758">
      <w:bodyDiv w:val="1"/>
      <w:marLeft w:val="0"/>
      <w:marRight w:val="0"/>
      <w:marTop w:val="0"/>
      <w:marBottom w:val="0"/>
      <w:divBdr>
        <w:top w:val="none" w:sz="0" w:space="0" w:color="auto"/>
        <w:left w:val="none" w:sz="0" w:space="0" w:color="auto"/>
        <w:bottom w:val="none" w:sz="0" w:space="0" w:color="auto"/>
        <w:right w:val="none" w:sz="0" w:space="0" w:color="auto"/>
      </w:divBdr>
    </w:div>
    <w:div w:id="909074742">
      <w:bodyDiv w:val="1"/>
      <w:marLeft w:val="0"/>
      <w:marRight w:val="0"/>
      <w:marTop w:val="0"/>
      <w:marBottom w:val="0"/>
      <w:divBdr>
        <w:top w:val="none" w:sz="0" w:space="0" w:color="auto"/>
        <w:left w:val="none" w:sz="0" w:space="0" w:color="auto"/>
        <w:bottom w:val="none" w:sz="0" w:space="0" w:color="auto"/>
        <w:right w:val="none" w:sz="0" w:space="0" w:color="auto"/>
      </w:divBdr>
    </w:div>
    <w:div w:id="912396602">
      <w:bodyDiv w:val="1"/>
      <w:marLeft w:val="0"/>
      <w:marRight w:val="0"/>
      <w:marTop w:val="0"/>
      <w:marBottom w:val="0"/>
      <w:divBdr>
        <w:top w:val="none" w:sz="0" w:space="0" w:color="auto"/>
        <w:left w:val="none" w:sz="0" w:space="0" w:color="auto"/>
        <w:bottom w:val="none" w:sz="0" w:space="0" w:color="auto"/>
        <w:right w:val="none" w:sz="0" w:space="0" w:color="auto"/>
      </w:divBdr>
    </w:div>
    <w:div w:id="936716593">
      <w:bodyDiv w:val="1"/>
      <w:marLeft w:val="0"/>
      <w:marRight w:val="0"/>
      <w:marTop w:val="0"/>
      <w:marBottom w:val="0"/>
      <w:divBdr>
        <w:top w:val="none" w:sz="0" w:space="0" w:color="auto"/>
        <w:left w:val="none" w:sz="0" w:space="0" w:color="auto"/>
        <w:bottom w:val="none" w:sz="0" w:space="0" w:color="auto"/>
        <w:right w:val="none" w:sz="0" w:space="0" w:color="auto"/>
      </w:divBdr>
    </w:div>
    <w:div w:id="1061446587">
      <w:bodyDiv w:val="1"/>
      <w:marLeft w:val="0"/>
      <w:marRight w:val="0"/>
      <w:marTop w:val="0"/>
      <w:marBottom w:val="0"/>
      <w:divBdr>
        <w:top w:val="none" w:sz="0" w:space="0" w:color="auto"/>
        <w:left w:val="none" w:sz="0" w:space="0" w:color="auto"/>
        <w:bottom w:val="none" w:sz="0" w:space="0" w:color="auto"/>
        <w:right w:val="none" w:sz="0" w:space="0" w:color="auto"/>
      </w:divBdr>
    </w:div>
    <w:div w:id="1191260814">
      <w:bodyDiv w:val="1"/>
      <w:marLeft w:val="0"/>
      <w:marRight w:val="0"/>
      <w:marTop w:val="0"/>
      <w:marBottom w:val="0"/>
      <w:divBdr>
        <w:top w:val="none" w:sz="0" w:space="0" w:color="auto"/>
        <w:left w:val="none" w:sz="0" w:space="0" w:color="auto"/>
        <w:bottom w:val="none" w:sz="0" w:space="0" w:color="auto"/>
        <w:right w:val="none" w:sz="0" w:space="0" w:color="auto"/>
      </w:divBdr>
    </w:div>
    <w:div w:id="1200557237">
      <w:bodyDiv w:val="1"/>
      <w:marLeft w:val="0"/>
      <w:marRight w:val="0"/>
      <w:marTop w:val="0"/>
      <w:marBottom w:val="0"/>
      <w:divBdr>
        <w:top w:val="none" w:sz="0" w:space="0" w:color="auto"/>
        <w:left w:val="none" w:sz="0" w:space="0" w:color="auto"/>
        <w:bottom w:val="none" w:sz="0" w:space="0" w:color="auto"/>
        <w:right w:val="none" w:sz="0" w:space="0" w:color="auto"/>
      </w:divBdr>
    </w:div>
    <w:div w:id="1341927097">
      <w:bodyDiv w:val="1"/>
      <w:marLeft w:val="0"/>
      <w:marRight w:val="0"/>
      <w:marTop w:val="0"/>
      <w:marBottom w:val="0"/>
      <w:divBdr>
        <w:top w:val="none" w:sz="0" w:space="0" w:color="auto"/>
        <w:left w:val="none" w:sz="0" w:space="0" w:color="auto"/>
        <w:bottom w:val="none" w:sz="0" w:space="0" w:color="auto"/>
        <w:right w:val="none" w:sz="0" w:space="0" w:color="auto"/>
      </w:divBdr>
    </w:div>
    <w:div w:id="1444031118">
      <w:bodyDiv w:val="1"/>
      <w:marLeft w:val="0"/>
      <w:marRight w:val="0"/>
      <w:marTop w:val="0"/>
      <w:marBottom w:val="0"/>
      <w:divBdr>
        <w:top w:val="none" w:sz="0" w:space="0" w:color="auto"/>
        <w:left w:val="none" w:sz="0" w:space="0" w:color="auto"/>
        <w:bottom w:val="none" w:sz="0" w:space="0" w:color="auto"/>
        <w:right w:val="none" w:sz="0" w:space="0" w:color="auto"/>
      </w:divBdr>
    </w:div>
    <w:div w:id="1515262227">
      <w:bodyDiv w:val="1"/>
      <w:marLeft w:val="0"/>
      <w:marRight w:val="0"/>
      <w:marTop w:val="0"/>
      <w:marBottom w:val="0"/>
      <w:divBdr>
        <w:top w:val="none" w:sz="0" w:space="0" w:color="auto"/>
        <w:left w:val="none" w:sz="0" w:space="0" w:color="auto"/>
        <w:bottom w:val="none" w:sz="0" w:space="0" w:color="auto"/>
        <w:right w:val="none" w:sz="0" w:space="0" w:color="auto"/>
      </w:divBdr>
    </w:div>
    <w:div w:id="1547335965">
      <w:bodyDiv w:val="1"/>
      <w:marLeft w:val="0"/>
      <w:marRight w:val="0"/>
      <w:marTop w:val="0"/>
      <w:marBottom w:val="0"/>
      <w:divBdr>
        <w:top w:val="none" w:sz="0" w:space="0" w:color="auto"/>
        <w:left w:val="none" w:sz="0" w:space="0" w:color="auto"/>
        <w:bottom w:val="none" w:sz="0" w:space="0" w:color="auto"/>
        <w:right w:val="none" w:sz="0" w:space="0" w:color="auto"/>
      </w:divBdr>
    </w:div>
    <w:div w:id="1578633014">
      <w:bodyDiv w:val="1"/>
      <w:marLeft w:val="0"/>
      <w:marRight w:val="0"/>
      <w:marTop w:val="0"/>
      <w:marBottom w:val="0"/>
      <w:divBdr>
        <w:top w:val="none" w:sz="0" w:space="0" w:color="auto"/>
        <w:left w:val="none" w:sz="0" w:space="0" w:color="auto"/>
        <w:bottom w:val="none" w:sz="0" w:space="0" w:color="auto"/>
        <w:right w:val="none" w:sz="0" w:space="0" w:color="auto"/>
      </w:divBdr>
    </w:div>
    <w:div w:id="1602034255">
      <w:bodyDiv w:val="1"/>
      <w:marLeft w:val="0"/>
      <w:marRight w:val="0"/>
      <w:marTop w:val="0"/>
      <w:marBottom w:val="0"/>
      <w:divBdr>
        <w:top w:val="none" w:sz="0" w:space="0" w:color="auto"/>
        <w:left w:val="none" w:sz="0" w:space="0" w:color="auto"/>
        <w:bottom w:val="none" w:sz="0" w:space="0" w:color="auto"/>
        <w:right w:val="none" w:sz="0" w:space="0" w:color="auto"/>
      </w:divBdr>
    </w:div>
    <w:div w:id="1644655710">
      <w:bodyDiv w:val="1"/>
      <w:marLeft w:val="0"/>
      <w:marRight w:val="0"/>
      <w:marTop w:val="0"/>
      <w:marBottom w:val="0"/>
      <w:divBdr>
        <w:top w:val="none" w:sz="0" w:space="0" w:color="auto"/>
        <w:left w:val="none" w:sz="0" w:space="0" w:color="auto"/>
        <w:bottom w:val="none" w:sz="0" w:space="0" w:color="auto"/>
        <w:right w:val="none" w:sz="0" w:space="0" w:color="auto"/>
      </w:divBdr>
    </w:div>
    <w:div w:id="1650208312">
      <w:bodyDiv w:val="1"/>
      <w:marLeft w:val="0"/>
      <w:marRight w:val="0"/>
      <w:marTop w:val="0"/>
      <w:marBottom w:val="0"/>
      <w:divBdr>
        <w:top w:val="none" w:sz="0" w:space="0" w:color="auto"/>
        <w:left w:val="none" w:sz="0" w:space="0" w:color="auto"/>
        <w:bottom w:val="none" w:sz="0" w:space="0" w:color="auto"/>
        <w:right w:val="none" w:sz="0" w:space="0" w:color="auto"/>
      </w:divBdr>
    </w:div>
    <w:div w:id="1680309653">
      <w:bodyDiv w:val="1"/>
      <w:marLeft w:val="0"/>
      <w:marRight w:val="0"/>
      <w:marTop w:val="0"/>
      <w:marBottom w:val="0"/>
      <w:divBdr>
        <w:top w:val="none" w:sz="0" w:space="0" w:color="auto"/>
        <w:left w:val="none" w:sz="0" w:space="0" w:color="auto"/>
        <w:bottom w:val="none" w:sz="0" w:space="0" w:color="auto"/>
        <w:right w:val="none" w:sz="0" w:space="0" w:color="auto"/>
      </w:divBdr>
    </w:div>
    <w:div w:id="1683698993">
      <w:bodyDiv w:val="1"/>
      <w:marLeft w:val="0"/>
      <w:marRight w:val="0"/>
      <w:marTop w:val="0"/>
      <w:marBottom w:val="0"/>
      <w:divBdr>
        <w:top w:val="none" w:sz="0" w:space="0" w:color="auto"/>
        <w:left w:val="none" w:sz="0" w:space="0" w:color="auto"/>
        <w:bottom w:val="none" w:sz="0" w:space="0" w:color="auto"/>
        <w:right w:val="none" w:sz="0" w:space="0" w:color="auto"/>
      </w:divBdr>
    </w:div>
    <w:div w:id="1704866507">
      <w:bodyDiv w:val="1"/>
      <w:marLeft w:val="0"/>
      <w:marRight w:val="0"/>
      <w:marTop w:val="0"/>
      <w:marBottom w:val="0"/>
      <w:divBdr>
        <w:top w:val="none" w:sz="0" w:space="0" w:color="auto"/>
        <w:left w:val="none" w:sz="0" w:space="0" w:color="auto"/>
        <w:bottom w:val="none" w:sz="0" w:space="0" w:color="auto"/>
        <w:right w:val="none" w:sz="0" w:space="0" w:color="auto"/>
      </w:divBdr>
    </w:div>
    <w:div w:id="1709909620">
      <w:bodyDiv w:val="1"/>
      <w:marLeft w:val="0"/>
      <w:marRight w:val="0"/>
      <w:marTop w:val="0"/>
      <w:marBottom w:val="0"/>
      <w:divBdr>
        <w:top w:val="none" w:sz="0" w:space="0" w:color="auto"/>
        <w:left w:val="none" w:sz="0" w:space="0" w:color="auto"/>
        <w:bottom w:val="none" w:sz="0" w:space="0" w:color="auto"/>
        <w:right w:val="none" w:sz="0" w:space="0" w:color="auto"/>
      </w:divBdr>
    </w:div>
    <w:div w:id="1753040427">
      <w:bodyDiv w:val="1"/>
      <w:marLeft w:val="0"/>
      <w:marRight w:val="0"/>
      <w:marTop w:val="0"/>
      <w:marBottom w:val="0"/>
      <w:divBdr>
        <w:top w:val="none" w:sz="0" w:space="0" w:color="auto"/>
        <w:left w:val="none" w:sz="0" w:space="0" w:color="auto"/>
        <w:bottom w:val="none" w:sz="0" w:space="0" w:color="auto"/>
        <w:right w:val="none" w:sz="0" w:space="0" w:color="auto"/>
      </w:divBdr>
    </w:div>
    <w:div w:id="1766531386">
      <w:bodyDiv w:val="1"/>
      <w:marLeft w:val="0"/>
      <w:marRight w:val="0"/>
      <w:marTop w:val="0"/>
      <w:marBottom w:val="0"/>
      <w:divBdr>
        <w:top w:val="none" w:sz="0" w:space="0" w:color="auto"/>
        <w:left w:val="none" w:sz="0" w:space="0" w:color="auto"/>
        <w:bottom w:val="none" w:sz="0" w:space="0" w:color="auto"/>
        <w:right w:val="none" w:sz="0" w:space="0" w:color="auto"/>
      </w:divBdr>
    </w:div>
    <w:div w:id="1769496021">
      <w:bodyDiv w:val="1"/>
      <w:marLeft w:val="0"/>
      <w:marRight w:val="0"/>
      <w:marTop w:val="0"/>
      <w:marBottom w:val="0"/>
      <w:divBdr>
        <w:top w:val="none" w:sz="0" w:space="0" w:color="auto"/>
        <w:left w:val="none" w:sz="0" w:space="0" w:color="auto"/>
        <w:bottom w:val="none" w:sz="0" w:space="0" w:color="auto"/>
        <w:right w:val="none" w:sz="0" w:space="0" w:color="auto"/>
      </w:divBdr>
    </w:div>
    <w:div w:id="1823086027">
      <w:bodyDiv w:val="1"/>
      <w:marLeft w:val="0"/>
      <w:marRight w:val="0"/>
      <w:marTop w:val="0"/>
      <w:marBottom w:val="0"/>
      <w:divBdr>
        <w:top w:val="none" w:sz="0" w:space="0" w:color="auto"/>
        <w:left w:val="none" w:sz="0" w:space="0" w:color="auto"/>
        <w:bottom w:val="none" w:sz="0" w:space="0" w:color="auto"/>
        <w:right w:val="none" w:sz="0" w:space="0" w:color="auto"/>
      </w:divBdr>
    </w:div>
    <w:div w:id="1841777497">
      <w:bodyDiv w:val="1"/>
      <w:marLeft w:val="0"/>
      <w:marRight w:val="0"/>
      <w:marTop w:val="0"/>
      <w:marBottom w:val="0"/>
      <w:divBdr>
        <w:top w:val="none" w:sz="0" w:space="0" w:color="auto"/>
        <w:left w:val="none" w:sz="0" w:space="0" w:color="auto"/>
        <w:bottom w:val="none" w:sz="0" w:space="0" w:color="auto"/>
        <w:right w:val="none" w:sz="0" w:space="0" w:color="auto"/>
      </w:divBdr>
    </w:div>
    <w:div w:id="1844006361">
      <w:bodyDiv w:val="1"/>
      <w:marLeft w:val="0"/>
      <w:marRight w:val="0"/>
      <w:marTop w:val="0"/>
      <w:marBottom w:val="0"/>
      <w:divBdr>
        <w:top w:val="none" w:sz="0" w:space="0" w:color="auto"/>
        <w:left w:val="none" w:sz="0" w:space="0" w:color="auto"/>
        <w:bottom w:val="none" w:sz="0" w:space="0" w:color="auto"/>
        <w:right w:val="none" w:sz="0" w:space="0" w:color="auto"/>
      </w:divBdr>
    </w:div>
    <w:div w:id="1889605732">
      <w:bodyDiv w:val="1"/>
      <w:marLeft w:val="0"/>
      <w:marRight w:val="0"/>
      <w:marTop w:val="0"/>
      <w:marBottom w:val="0"/>
      <w:divBdr>
        <w:top w:val="none" w:sz="0" w:space="0" w:color="auto"/>
        <w:left w:val="none" w:sz="0" w:space="0" w:color="auto"/>
        <w:bottom w:val="none" w:sz="0" w:space="0" w:color="auto"/>
        <w:right w:val="none" w:sz="0" w:space="0" w:color="auto"/>
      </w:divBdr>
    </w:div>
    <w:div w:id="1909070329">
      <w:bodyDiv w:val="1"/>
      <w:marLeft w:val="0"/>
      <w:marRight w:val="0"/>
      <w:marTop w:val="0"/>
      <w:marBottom w:val="0"/>
      <w:divBdr>
        <w:top w:val="none" w:sz="0" w:space="0" w:color="auto"/>
        <w:left w:val="none" w:sz="0" w:space="0" w:color="auto"/>
        <w:bottom w:val="none" w:sz="0" w:space="0" w:color="auto"/>
        <w:right w:val="none" w:sz="0" w:space="0" w:color="auto"/>
      </w:divBdr>
    </w:div>
    <w:div w:id="1924995461">
      <w:bodyDiv w:val="1"/>
      <w:marLeft w:val="0"/>
      <w:marRight w:val="0"/>
      <w:marTop w:val="0"/>
      <w:marBottom w:val="0"/>
      <w:divBdr>
        <w:top w:val="none" w:sz="0" w:space="0" w:color="auto"/>
        <w:left w:val="none" w:sz="0" w:space="0" w:color="auto"/>
        <w:bottom w:val="none" w:sz="0" w:space="0" w:color="auto"/>
        <w:right w:val="none" w:sz="0" w:space="0" w:color="auto"/>
      </w:divBdr>
    </w:div>
    <w:div w:id="1943612824">
      <w:bodyDiv w:val="1"/>
      <w:marLeft w:val="0"/>
      <w:marRight w:val="0"/>
      <w:marTop w:val="0"/>
      <w:marBottom w:val="0"/>
      <w:divBdr>
        <w:top w:val="none" w:sz="0" w:space="0" w:color="auto"/>
        <w:left w:val="none" w:sz="0" w:space="0" w:color="auto"/>
        <w:bottom w:val="none" w:sz="0" w:space="0" w:color="auto"/>
        <w:right w:val="none" w:sz="0" w:space="0" w:color="auto"/>
      </w:divBdr>
    </w:div>
    <w:div w:id="2032798009">
      <w:bodyDiv w:val="1"/>
      <w:marLeft w:val="0"/>
      <w:marRight w:val="0"/>
      <w:marTop w:val="0"/>
      <w:marBottom w:val="0"/>
      <w:divBdr>
        <w:top w:val="none" w:sz="0" w:space="0" w:color="auto"/>
        <w:left w:val="none" w:sz="0" w:space="0" w:color="auto"/>
        <w:bottom w:val="none" w:sz="0" w:space="0" w:color="auto"/>
        <w:right w:val="none" w:sz="0" w:space="0" w:color="auto"/>
      </w:divBdr>
    </w:div>
    <w:div w:id="211335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5B332-F425-49DF-BBBE-5951AFFC0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13</Pages>
  <Words>5006</Words>
  <Characters>28537</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Пользователь</cp:lastModifiedBy>
  <cp:revision>18</cp:revision>
  <cp:lastPrinted>2024-09-18T11:02:00Z</cp:lastPrinted>
  <dcterms:created xsi:type="dcterms:W3CDTF">2024-09-18T11:02:00Z</dcterms:created>
  <dcterms:modified xsi:type="dcterms:W3CDTF">2024-10-12T13:08:00Z</dcterms:modified>
</cp:coreProperties>
</file>